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D892" w14:textId="4AD2229A" w:rsidR="00510B86" w:rsidRPr="00553A5D" w:rsidRDefault="00AC62B0" w:rsidP="00272A42">
      <w:pPr>
        <w:spacing w:before="10" w:after="10"/>
        <w:ind w:left="1146" w:right="836" w:hanging="426"/>
        <w:jc w:val="center"/>
        <w:rPr>
          <w:rFonts w:eastAsia="Arial Narrow"/>
          <w:b/>
          <w:color w:val="000000"/>
          <w:sz w:val="22"/>
          <w:szCs w:val="22"/>
          <w:u w:val="single"/>
          <w:lang w:val="en-US"/>
        </w:rPr>
      </w:pPr>
      <w:r w:rsidRPr="00553A5D">
        <w:rPr>
          <w:rFonts w:eastAsia="Arial Narrow"/>
          <w:b/>
          <w:color w:val="000000"/>
          <w:sz w:val="22"/>
          <w:szCs w:val="22"/>
          <w:u w:val="single"/>
          <w:lang w:val="en-US"/>
        </w:rPr>
        <w:t xml:space="preserve">MUTUAL </w:t>
      </w:r>
      <w:r w:rsidR="00BD5F0E" w:rsidRPr="00553A5D">
        <w:rPr>
          <w:rFonts w:eastAsia="Arial Narrow"/>
          <w:b/>
          <w:color w:val="000000"/>
          <w:sz w:val="22"/>
          <w:szCs w:val="22"/>
          <w:u w:val="single"/>
          <w:lang w:val="en-US"/>
        </w:rPr>
        <w:t xml:space="preserve">NON-DISCLOSURE AGREEMENT </w:t>
      </w:r>
    </w:p>
    <w:p w14:paraId="2AEC15E1" w14:textId="77777777" w:rsidR="007F76AA" w:rsidRPr="00553A5D" w:rsidRDefault="007F76AA" w:rsidP="007F76AA">
      <w:pPr>
        <w:spacing w:before="10" w:after="10"/>
        <w:ind w:right="836"/>
        <w:rPr>
          <w:rFonts w:eastAsia="Arial Narrow"/>
          <w:b/>
          <w:color w:val="000000"/>
          <w:sz w:val="22"/>
          <w:szCs w:val="22"/>
          <w:u w:val="single"/>
          <w:lang w:val="en-US"/>
        </w:rPr>
      </w:pPr>
    </w:p>
    <w:p w14:paraId="7632CAFD" w14:textId="77777777" w:rsidR="00510B86" w:rsidRPr="00553A5D" w:rsidRDefault="00510B86" w:rsidP="00DA7F6A">
      <w:pPr>
        <w:tabs>
          <w:tab w:val="left" w:pos="0"/>
        </w:tabs>
        <w:spacing w:before="10" w:after="10"/>
        <w:ind w:right="26"/>
        <w:jc w:val="both"/>
        <w:rPr>
          <w:rFonts w:eastAsia="Arial Narrow"/>
          <w:sz w:val="22"/>
          <w:szCs w:val="22"/>
          <w:lang w:val="en-US"/>
        </w:rPr>
      </w:pPr>
    </w:p>
    <w:p w14:paraId="205B5DC7" w14:textId="11599794" w:rsidR="008D7017" w:rsidRPr="00553A5D" w:rsidRDefault="00BD5F0E" w:rsidP="00DA7F6A">
      <w:pPr>
        <w:spacing w:before="10" w:after="10"/>
        <w:ind w:left="360" w:right="386"/>
        <w:jc w:val="both"/>
        <w:rPr>
          <w:rFonts w:eastAsia="Arial Narrow"/>
          <w:sz w:val="22"/>
          <w:szCs w:val="22"/>
          <w:lang w:val="en-US"/>
        </w:rPr>
      </w:pPr>
      <w:r w:rsidRPr="00553A5D">
        <w:rPr>
          <w:rFonts w:eastAsia="Arial Narrow"/>
          <w:b/>
          <w:sz w:val="22"/>
          <w:szCs w:val="22"/>
          <w:lang w:val="en-US"/>
        </w:rPr>
        <w:t>ALLCOT AG</w:t>
      </w:r>
      <w:r w:rsidRPr="00553A5D">
        <w:rPr>
          <w:rFonts w:eastAsia="Arial Narrow"/>
          <w:sz w:val="22"/>
          <w:szCs w:val="22"/>
          <w:lang w:val="en-US"/>
        </w:rPr>
        <w:t xml:space="preserve">, a </w:t>
      </w:r>
      <w:r w:rsidR="00C60DAD" w:rsidRPr="00553A5D">
        <w:rPr>
          <w:rFonts w:eastAsia="Arial Narrow"/>
          <w:sz w:val="22"/>
          <w:szCs w:val="22"/>
          <w:lang w:val="en-US"/>
        </w:rPr>
        <w:t xml:space="preserve">Swiss </w:t>
      </w:r>
      <w:r w:rsidRPr="00553A5D">
        <w:rPr>
          <w:rFonts w:eastAsia="Arial Narrow"/>
          <w:sz w:val="22"/>
          <w:szCs w:val="22"/>
          <w:lang w:val="en-US"/>
        </w:rPr>
        <w:t xml:space="preserve">company </w:t>
      </w:r>
      <w:r w:rsidR="008D7017" w:rsidRPr="00553A5D">
        <w:rPr>
          <w:rFonts w:eastAsia="Arial Narrow"/>
          <w:sz w:val="22"/>
          <w:szCs w:val="22"/>
          <w:lang w:val="en-US"/>
        </w:rPr>
        <w:t xml:space="preserve">with registration number </w:t>
      </w:r>
      <w:r w:rsidR="00F14EC6" w:rsidRPr="00553A5D">
        <w:rPr>
          <w:rFonts w:eastAsia="Arial Narrow"/>
          <w:sz w:val="22"/>
          <w:szCs w:val="22"/>
          <w:lang w:val="en-US"/>
        </w:rPr>
        <w:t>CHE-102.824.857</w:t>
      </w:r>
      <w:r w:rsidR="008D7017" w:rsidRPr="00553A5D">
        <w:rPr>
          <w:rFonts w:eastAsia="Arial Narrow"/>
          <w:sz w:val="22"/>
          <w:szCs w:val="22"/>
          <w:lang w:val="en-US"/>
        </w:rPr>
        <w:t xml:space="preserve"> </w:t>
      </w:r>
      <w:r w:rsidR="00AC62B0" w:rsidRPr="00553A5D">
        <w:rPr>
          <w:rFonts w:eastAsia="Arial Narrow"/>
          <w:sz w:val="22"/>
          <w:szCs w:val="22"/>
          <w:lang w:val="en-US"/>
        </w:rPr>
        <w:t>and</w:t>
      </w:r>
      <w:r w:rsidR="007F76AA" w:rsidRPr="00553A5D">
        <w:rPr>
          <w:rFonts w:eastAsia="Arial Narrow"/>
          <w:sz w:val="22"/>
          <w:szCs w:val="22"/>
          <w:lang w:val="en-US"/>
        </w:rPr>
        <w:t xml:space="preserve"> </w:t>
      </w:r>
      <w:r w:rsidR="007F76AA" w:rsidRPr="00553A5D">
        <w:rPr>
          <w:rFonts w:eastAsia="Arial Narrow"/>
          <w:sz w:val="22"/>
          <w:szCs w:val="22"/>
          <w:highlight w:val="yellow"/>
          <w:lang w:val="en-US"/>
        </w:rPr>
        <w:t xml:space="preserve">[           </w:t>
      </w:r>
      <w:proofErr w:type="gramStart"/>
      <w:r w:rsidR="007F76AA" w:rsidRPr="00553A5D">
        <w:rPr>
          <w:rFonts w:eastAsia="Arial Narrow"/>
          <w:sz w:val="22"/>
          <w:szCs w:val="22"/>
          <w:highlight w:val="yellow"/>
          <w:lang w:val="en-US"/>
        </w:rPr>
        <w:t xml:space="preserve">  ]</w:t>
      </w:r>
      <w:proofErr w:type="gramEnd"/>
      <w:r w:rsidR="008D7017" w:rsidRPr="00553A5D">
        <w:rPr>
          <w:rFonts w:eastAsia="Arial Narrow"/>
          <w:sz w:val="22"/>
          <w:szCs w:val="22"/>
          <w:highlight w:val="yellow"/>
          <w:lang w:val="en-US"/>
        </w:rPr>
        <w:t>,</w:t>
      </w:r>
      <w:r w:rsidR="007F76AA" w:rsidRPr="00553A5D">
        <w:rPr>
          <w:rFonts w:eastAsia="Arial Narrow"/>
          <w:sz w:val="22"/>
          <w:szCs w:val="22"/>
          <w:highlight w:val="yellow"/>
          <w:lang w:val="en-US"/>
        </w:rPr>
        <w:t xml:space="preserve"> a [              ]</w:t>
      </w:r>
      <w:r w:rsidR="007F76AA" w:rsidRPr="00553A5D">
        <w:rPr>
          <w:rFonts w:eastAsia="Arial Narrow"/>
          <w:sz w:val="22"/>
          <w:szCs w:val="22"/>
          <w:lang w:val="en-US"/>
        </w:rPr>
        <w:t xml:space="preserve"> company</w:t>
      </w:r>
      <w:r w:rsidR="008D7017" w:rsidRPr="00553A5D">
        <w:rPr>
          <w:rFonts w:eastAsia="Arial Narrow"/>
          <w:sz w:val="22"/>
          <w:szCs w:val="22"/>
          <w:lang w:val="en-US"/>
        </w:rPr>
        <w:t xml:space="preserve"> with registration number </w:t>
      </w:r>
      <w:r w:rsidR="008D7017" w:rsidRPr="00553A5D">
        <w:rPr>
          <w:rFonts w:eastAsia="Arial Narrow"/>
          <w:sz w:val="22"/>
          <w:szCs w:val="22"/>
          <w:highlight w:val="yellow"/>
          <w:lang w:val="en-US"/>
        </w:rPr>
        <w:t>[             ]</w:t>
      </w:r>
      <w:r w:rsidR="008D7017" w:rsidRPr="00553A5D">
        <w:rPr>
          <w:rFonts w:eastAsia="Arial Narrow"/>
          <w:sz w:val="22"/>
          <w:szCs w:val="22"/>
          <w:lang w:val="en-US"/>
        </w:rPr>
        <w:t>, agreed to enter into this Mutual Non-Disclosure Agreement (‘</w:t>
      </w:r>
      <w:r w:rsidR="008D7017" w:rsidRPr="00553A5D">
        <w:rPr>
          <w:rFonts w:eastAsia="Arial Narrow"/>
          <w:b/>
          <w:bCs/>
          <w:sz w:val="22"/>
          <w:szCs w:val="22"/>
          <w:lang w:val="en-US"/>
        </w:rPr>
        <w:t>Agreement</w:t>
      </w:r>
      <w:r w:rsidR="008D7017" w:rsidRPr="00553A5D">
        <w:rPr>
          <w:rFonts w:eastAsia="Arial Narrow"/>
          <w:sz w:val="22"/>
          <w:szCs w:val="22"/>
          <w:lang w:val="en-US"/>
        </w:rPr>
        <w:t xml:space="preserve">’) </w:t>
      </w:r>
      <w:r w:rsidR="00350FC1" w:rsidRPr="00553A5D">
        <w:rPr>
          <w:rFonts w:eastAsia="Arial Narrow"/>
          <w:sz w:val="22"/>
          <w:szCs w:val="22"/>
          <w:lang w:val="en-US"/>
        </w:rPr>
        <w:t xml:space="preserve">on </w:t>
      </w:r>
      <w:r w:rsidR="00350FC1" w:rsidRPr="00553A5D">
        <w:rPr>
          <w:rFonts w:eastAsia="Arial Narrow"/>
          <w:sz w:val="22"/>
          <w:szCs w:val="22"/>
          <w:highlight w:val="yellow"/>
          <w:lang w:val="en-US"/>
        </w:rPr>
        <w:t>[              ]</w:t>
      </w:r>
      <w:r w:rsidR="00350FC1" w:rsidRPr="00553A5D">
        <w:rPr>
          <w:rFonts w:eastAsia="Arial Narrow"/>
          <w:sz w:val="22"/>
          <w:szCs w:val="22"/>
          <w:lang w:val="en-US"/>
        </w:rPr>
        <w:t xml:space="preserve"> (‘</w:t>
      </w:r>
      <w:r w:rsidR="00350FC1" w:rsidRPr="00553A5D">
        <w:rPr>
          <w:rFonts w:eastAsia="Arial Narrow"/>
          <w:b/>
          <w:bCs/>
          <w:sz w:val="22"/>
          <w:szCs w:val="22"/>
          <w:lang w:val="en-US"/>
        </w:rPr>
        <w:t>Effective Date</w:t>
      </w:r>
      <w:r w:rsidR="00350FC1" w:rsidRPr="00553A5D">
        <w:rPr>
          <w:rFonts w:eastAsia="Arial Narrow"/>
          <w:sz w:val="22"/>
          <w:szCs w:val="22"/>
          <w:lang w:val="en-US"/>
        </w:rPr>
        <w:t xml:space="preserve">’) </w:t>
      </w:r>
      <w:r w:rsidR="008D7017" w:rsidRPr="00553A5D">
        <w:rPr>
          <w:rFonts w:eastAsia="Arial Narrow"/>
          <w:sz w:val="22"/>
          <w:szCs w:val="22"/>
          <w:lang w:val="en-US"/>
        </w:rPr>
        <w:t xml:space="preserve">to establish the terms of use, protection and disclosure of information </w:t>
      </w:r>
      <w:r w:rsidR="00693CDF" w:rsidRPr="00553A5D">
        <w:rPr>
          <w:rFonts w:eastAsia="Arial Narrow"/>
          <w:sz w:val="22"/>
          <w:szCs w:val="22"/>
          <w:lang w:val="en-US"/>
        </w:rPr>
        <w:t>exchanged</w:t>
      </w:r>
      <w:r w:rsidR="008D7017" w:rsidRPr="00553A5D">
        <w:rPr>
          <w:rFonts w:eastAsia="Arial Narrow"/>
          <w:sz w:val="22"/>
          <w:szCs w:val="22"/>
          <w:lang w:val="en-US"/>
        </w:rPr>
        <w:t xml:space="preserve"> between and disclosed by them, related to </w:t>
      </w:r>
      <w:r w:rsidR="00165797" w:rsidRPr="00553A5D">
        <w:rPr>
          <w:rFonts w:eastAsia="Arial Narrow"/>
          <w:sz w:val="22"/>
          <w:szCs w:val="22"/>
          <w:lang w:val="en-US"/>
        </w:rPr>
        <w:t>the Relationship between the Parties</w:t>
      </w:r>
      <w:r w:rsidR="008D7017" w:rsidRPr="00553A5D">
        <w:rPr>
          <w:rFonts w:eastAsia="Arial Narrow"/>
          <w:sz w:val="22"/>
          <w:szCs w:val="22"/>
          <w:lang w:val="en-US"/>
        </w:rPr>
        <w:t>, as follows:</w:t>
      </w:r>
      <w:r w:rsidR="00AC62B0" w:rsidRPr="00553A5D">
        <w:rPr>
          <w:rFonts w:eastAsia="Arial Narrow"/>
          <w:sz w:val="22"/>
          <w:szCs w:val="22"/>
          <w:lang w:val="en-US"/>
        </w:rPr>
        <w:t xml:space="preserve"> </w:t>
      </w:r>
    </w:p>
    <w:p w14:paraId="736F93AC" w14:textId="77777777" w:rsidR="008D7017" w:rsidRPr="00553A5D" w:rsidRDefault="008D7017" w:rsidP="00DA7F6A">
      <w:pPr>
        <w:spacing w:before="10" w:after="10"/>
        <w:ind w:left="360" w:right="386"/>
        <w:jc w:val="both"/>
        <w:rPr>
          <w:rFonts w:eastAsia="Arial Narrow"/>
          <w:sz w:val="22"/>
          <w:szCs w:val="22"/>
          <w:lang w:val="en-US"/>
        </w:rPr>
      </w:pPr>
    </w:p>
    <w:p w14:paraId="6C344471" w14:textId="28B6279B" w:rsidR="008D7017" w:rsidRPr="00553A5D" w:rsidRDefault="008D7017" w:rsidP="00DA7F6A">
      <w:pPr>
        <w:pStyle w:val="ListParagraph"/>
        <w:numPr>
          <w:ilvl w:val="0"/>
          <w:numId w:val="13"/>
        </w:numPr>
        <w:spacing w:before="10" w:after="10"/>
        <w:ind w:left="720" w:right="386" w:hanging="270"/>
        <w:jc w:val="both"/>
        <w:rPr>
          <w:rFonts w:ascii="Times New Roman" w:eastAsia="Arial Narrow" w:hAnsi="Times New Roman" w:cs="Times New Roman"/>
          <w:lang w:val="en-US"/>
        </w:rPr>
      </w:pPr>
      <w:r w:rsidRPr="00553A5D">
        <w:rPr>
          <w:rFonts w:ascii="Times New Roman" w:eastAsia="Arial Narrow" w:hAnsi="Times New Roman" w:cs="Times New Roman"/>
          <w:lang w:val="en-US"/>
        </w:rPr>
        <w:t>Each Party (the ‘</w:t>
      </w:r>
      <w:r w:rsidRPr="00553A5D">
        <w:rPr>
          <w:rFonts w:ascii="Times New Roman" w:eastAsia="Arial Narrow" w:hAnsi="Times New Roman" w:cs="Times New Roman"/>
          <w:b/>
          <w:bCs/>
          <w:lang w:val="en-US"/>
        </w:rPr>
        <w:t>Receiving Party</w:t>
      </w:r>
      <w:r w:rsidRPr="00553A5D">
        <w:rPr>
          <w:rFonts w:ascii="Times New Roman" w:eastAsia="Arial Narrow" w:hAnsi="Times New Roman" w:cs="Times New Roman"/>
          <w:lang w:val="en-US"/>
        </w:rPr>
        <w:t>’) understands that the other Party (the ‘</w:t>
      </w:r>
      <w:r w:rsidRPr="00553A5D">
        <w:rPr>
          <w:rFonts w:ascii="Times New Roman" w:eastAsia="Arial Narrow" w:hAnsi="Times New Roman" w:cs="Times New Roman"/>
          <w:b/>
          <w:bCs/>
          <w:lang w:val="en-US"/>
        </w:rPr>
        <w:t>Disclosing Party</w:t>
      </w:r>
      <w:r w:rsidRPr="00553A5D">
        <w:rPr>
          <w:rFonts w:ascii="Times New Roman" w:eastAsia="Arial Narrow" w:hAnsi="Times New Roman" w:cs="Times New Roman"/>
          <w:lang w:val="en-US"/>
        </w:rPr>
        <w:t xml:space="preserve">’) has disclosed or may disclose information relating to the Disclosing Party’s business plans and prospects (including without limitation, computer programs, technical drawings, calculations, algorithms, know-how, formulas, prices, portfolios, ideas, inventions – whether patentable or not -, schematics and other technical, business, financial, legal, customer and product development plans, forecast, strategies and </w:t>
      </w:r>
      <w:r w:rsidR="00B920D3" w:rsidRPr="00553A5D">
        <w:rPr>
          <w:rFonts w:ascii="Times New Roman" w:eastAsia="Arial Narrow" w:hAnsi="Times New Roman" w:cs="Times New Roman"/>
          <w:lang w:val="en-US"/>
        </w:rPr>
        <w:t xml:space="preserve">any </w:t>
      </w:r>
      <w:r w:rsidRPr="00553A5D">
        <w:rPr>
          <w:rFonts w:ascii="Times New Roman" w:eastAsia="Arial Narrow" w:hAnsi="Times New Roman" w:cs="Times New Roman"/>
          <w:lang w:val="en-US"/>
        </w:rPr>
        <w:t>information, whether written</w:t>
      </w:r>
      <w:r w:rsidR="00B920D3" w:rsidRPr="00553A5D">
        <w:rPr>
          <w:rFonts w:ascii="Times New Roman" w:eastAsia="Arial Narrow" w:hAnsi="Times New Roman" w:cs="Times New Roman"/>
          <w:lang w:val="en-US"/>
        </w:rPr>
        <w:t xml:space="preserve">, </w:t>
      </w:r>
      <w:r w:rsidRPr="00553A5D">
        <w:rPr>
          <w:rFonts w:ascii="Times New Roman" w:eastAsia="Arial Narrow" w:hAnsi="Times New Roman" w:cs="Times New Roman"/>
          <w:lang w:val="en-US"/>
        </w:rPr>
        <w:t>oral</w:t>
      </w:r>
      <w:r w:rsidR="00B920D3" w:rsidRPr="00553A5D">
        <w:rPr>
          <w:rFonts w:ascii="Times New Roman" w:eastAsia="Arial Narrow" w:hAnsi="Times New Roman" w:cs="Times New Roman"/>
          <w:lang w:val="en-US"/>
        </w:rPr>
        <w:t xml:space="preserve"> or audiovisual</w:t>
      </w:r>
      <w:r w:rsidRPr="00553A5D">
        <w:rPr>
          <w:rFonts w:ascii="Times New Roman" w:eastAsia="Arial Narrow" w:hAnsi="Times New Roman" w:cs="Times New Roman"/>
          <w:lang w:val="en-US"/>
        </w:rPr>
        <w:t xml:space="preserve">, documents, notes, emails, proposals, analyses, compilations, studies, summaries, memoranda and other writings prepared by the Disclosing Party or any of its directors, managers, officers, employees, contractors, agents, brokers and/or advisors </w:t>
      </w:r>
      <w:r w:rsidR="00B920D3" w:rsidRPr="00553A5D">
        <w:rPr>
          <w:rFonts w:ascii="Times New Roman" w:eastAsia="Arial Narrow" w:hAnsi="Times New Roman" w:cs="Times New Roman"/>
          <w:lang w:val="en-US"/>
        </w:rPr>
        <w:t>or such of</w:t>
      </w:r>
      <w:r w:rsidRPr="00553A5D">
        <w:rPr>
          <w:rFonts w:ascii="Times New Roman" w:eastAsia="Arial Narrow" w:hAnsi="Times New Roman" w:cs="Times New Roman"/>
          <w:lang w:val="en-US"/>
        </w:rPr>
        <w:t xml:space="preserve"> its </w:t>
      </w:r>
      <w:r w:rsidR="00B920D3" w:rsidRPr="00553A5D">
        <w:rPr>
          <w:rFonts w:ascii="Times New Roman" w:eastAsia="Arial Narrow" w:hAnsi="Times New Roman" w:cs="Times New Roman"/>
          <w:lang w:val="en-US"/>
        </w:rPr>
        <w:t xml:space="preserve">holding, subsidiary or </w:t>
      </w:r>
      <w:r w:rsidRPr="00553A5D">
        <w:rPr>
          <w:rFonts w:ascii="Times New Roman" w:eastAsia="Arial Narrow" w:hAnsi="Times New Roman" w:cs="Times New Roman"/>
          <w:lang w:val="en-US"/>
        </w:rPr>
        <w:t>affiliate</w:t>
      </w:r>
      <w:r w:rsidR="00B920D3" w:rsidRPr="00553A5D">
        <w:rPr>
          <w:rFonts w:ascii="Times New Roman" w:eastAsia="Arial Narrow" w:hAnsi="Times New Roman" w:cs="Times New Roman"/>
          <w:lang w:val="en-US"/>
        </w:rPr>
        <w:t>d companies</w:t>
      </w:r>
      <w:r w:rsidRPr="00553A5D">
        <w:rPr>
          <w:rFonts w:ascii="Times New Roman" w:eastAsia="Arial Narrow" w:hAnsi="Times New Roman" w:cs="Times New Roman"/>
          <w:lang w:val="en-US"/>
        </w:rPr>
        <w:t xml:space="preserve"> – ‘</w:t>
      </w:r>
      <w:r w:rsidRPr="00553A5D">
        <w:rPr>
          <w:rFonts w:ascii="Times New Roman" w:eastAsia="Arial Narrow" w:hAnsi="Times New Roman" w:cs="Times New Roman"/>
          <w:b/>
          <w:bCs/>
          <w:lang w:val="en-US"/>
        </w:rPr>
        <w:t>Representatives</w:t>
      </w:r>
      <w:r w:rsidRPr="00553A5D">
        <w:rPr>
          <w:rFonts w:ascii="Times New Roman" w:eastAsia="Arial Narrow" w:hAnsi="Times New Roman" w:cs="Times New Roman"/>
          <w:lang w:val="en-US"/>
        </w:rPr>
        <w:t>’), which to the extent previously, presently or subsequently disclosed to the Receiving Party is hereinafter referred to as ‘</w:t>
      </w:r>
      <w:r w:rsidRPr="00553A5D">
        <w:rPr>
          <w:rFonts w:ascii="Times New Roman" w:eastAsia="Arial Narrow" w:hAnsi="Times New Roman" w:cs="Times New Roman"/>
          <w:b/>
          <w:bCs/>
          <w:lang w:val="en-US"/>
        </w:rPr>
        <w:t>Proprietary and Confidential Information</w:t>
      </w:r>
      <w:r w:rsidRPr="00553A5D">
        <w:rPr>
          <w:rFonts w:ascii="Times New Roman" w:eastAsia="Arial Narrow" w:hAnsi="Times New Roman" w:cs="Times New Roman"/>
          <w:lang w:val="en-US"/>
        </w:rPr>
        <w:t>’.</w:t>
      </w:r>
    </w:p>
    <w:p w14:paraId="0872C24B" w14:textId="77777777" w:rsidR="008D7017" w:rsidRPr="00553A5D" w:rsidRDefault="008D7017" w:rsidP="00E27347">
      <w:pPr>
        <w:pStyle w:val="ListParagraph"/>
        <w:spacing w:before="10" w:after="10"/>
        <w:ind w:right="386"/>
        <w:jc w:val="both"/>
        <w:rPr>
          <w:rFonts w:ascii="Times New Roman" w:eastAsia="Arial Narrow" w:hAnsi="Times New Roman" w:cs="Times New Roman"/>
          <w:lang w:val="en-US"/>
        </w:rPr>
      </w:pPr>
    </w:p>
    <w:p w14:paraId="6A2351EF" w14:textId="30BD60B8" w:rsidR="00470639" w:rsidRPr="00553A5D" w:rsidRDefault="00536A41" w:rsidP="00DA7F6A">
      <w:pPr>
        <w:pStyle w:val="ListParagraph"/>
        <w:numPr>
          <w:ilvl w:val="0"/>
          <w:numId w:val="13"/>
        </w:numPr>
        <w:spacing w:before="10" w:after="10"/>
        <w:ind w:left="720" w:right="386" w:hanging="270"/>
        <w:jc w:val="both"/>
        <w:rPr>
          <w:rFonts w:ascii="Times New Roman" w:eastAsia="Arial Narrow" w:hAnsi="Times New Roman" w:cs="Times New Roman"/>
          <w:lang w:val="en-US"/>
        </w:rPr>
      </w:pPr>
      <w:r w:rsidRPr="00553A5D">
        <w:rPr>
          <w:rFonts w:ascii="Times New Roman" w:eastAsia="Arial Narrow" w:hAnsi="Times New Roman" w:cs="Times New Roman"/>
          <w:lang w:val="en-US"/>
        </w:rPr>
        <w:t>Receiving</w:t>
      </w:r>
      <w:r w:rsidR="00007376" w:rsidRPr="00553A5D">
        <w:rPr>
          <w:rFonts w:ascii="Times New Roman" w:eastAsia="Arial Narrow" w:hAnsi="Times New Roman" w:cs="Times New Roman"/>
          <w:lang w:val="en-US"/>
        </w:rPr>
        <w:t xml:space="preserve"> </w:t>
      </w:r>
      <w:r w:rsidRPr="00553A5D">
        <w:rPr>
          <w:rFonts w:ascii="Times New Roman" w:eastAsia="Arial Narrow" w:hAnsi="Times New Roman" w:cs="Times New Roman"/>
          <w:lang w:val="en-US"/>
        </w:rPr>
        <w:t xml:space="preserve">Party </w:t>
      </w:r>
      <w:r w:rsidR="00007376" w:rsidRPr="00553A5D">
        <w:rPr>
          <w:rFonts w:ascii="Times New Roman" w:eastAsia="Arial Narrow" w:hAnsi="Times New Roman" w:cs="Times New Roman"/>
          <w:lang w:val="en-US"/>
        </w:rPr>
        <w:t xml:space="preserve">Agrees: </w:t>
      </w:r>
    </w:p>
    <w:p w14:paraId="2F4C3465" w14:textId="64974525" w:rsidR="00470639" w:rsidRPr="00553A5D" w:rsidRDefault="00693DE1"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 xml:space="preserve">To hold </w:t>
      </w:r>
      <w:r w:rsidR="00A5306C" w:rsidRPr="00553A5D">
        <w:rPr>
          <w:rFonts w:ascii="Times New Roman" w:eastAsia="Arial Narrow" w:hAnsi="Times New Roman" w:cs="Times New Roman"/>
          <w:lang w:val="en-US"/>
        </w:rPr>
        <w:t xml:space="preserve">the Disclosing Party’s Proprietary and </w:t>
      </w:r>
      <w:r w:rsidR="00E121CD" w:rsidRPr="00553A5D">
        <w:rPr>
          <w:rFonts w:ascii="Times New Roman" w:eastAsia="Arial Narrow" w:hAnsi="Times New Roman" w:cs="Times New Roman"/>
          <w:lang w:val="en-US"/>
        </w:rPr>
        <w:t>Confidential</w:t>
      </w:r>
      <w:r w:rsidR="00A5306C" w:rsidRPr="00553A5D">
        <w:rPr>
          <w:rFonts w:ascii="Times New Roman" w:eastAsia="Arial Narrow" w:hAnsi="Times New Roman" w:cs="Times New Roman"/>
          <w:lang w:val="en-US"/>
        </w:rPr>
        <w:t xml:space="preserve"> Information </w:t>
      </w:r>
      <w:r w:rsidR="00E121CD" w:rsidRPr="00553A5D">
        <w:rPr>
          <w:rFonts w:ascii="Times New Roman" w:eastAsia="Arial Narrow" w:hAnsi="Times New Roman" w:cs="Times New Roman"/>
          <w:lang w:val="en-US"/>
        </w:rPr>
        <w:t xml:space="preserve">in confidence and to use the highest degree </w:t>
      </w:r>
      <w:r w:rsidR="00820084" w:rsidRPr="00553A5D">
        <w:rPr>
          <w:rFonts w:ascii="Times New Roman" w:eastAsia="Arial Narrow" w:hAnsi="Times New Roman" w:cs="Times New Roman"/>
          <w:lang w:val="en-US"/>
        </w:rPr>
        <w:t xml:space="preserve">and take all reasonable precautions to protect </w:t>
      </w:r>
      <w:r w:rsidR="00525E60" w:rsidRPr="00553A5D">
        <w:rPr>
          <w:rFonts w:ascii="Times New Roman" w:eastAsia="Arial Narrow" w:hAnsi="Times New Roman" w:cs="Times New Roman"/>
          <w:lang w:val="en-US"/>
        </w:rPr>
        <w:t xml:space="preserve">such </w:t>
      </w:r>
      <w:r w:rsidR="00231B44" w:rsidRPr="00553A5D">
        <w:rPr>
          <w:rFonts w:ascii="Times New Roman" w:eastAsia="Arial Narrow" w:hAnsi="Times New Roman" w:cs="Times New Roman"/>
          <w:lang w:val="en-US"/>
        </w:rPr>
        <w:t>Proprietary and Confidential Information</w:t>
      </w:r>
      <w:r w:rsidR="006310AC" w:rsidRPr="00553A5D">
        <w:rPr>
          <w:rFonts w:ascii="Times New Roman" w:eastAsia="Arial Narrow" w:hAnsi="Times New Roman" w:cs="Times New Roman"/>
          <w:lang w:val="en-US"/>
        </w:rPr>
        <w:t>;</w:t>
      </w:r>
    </w:p>
    <w:p w14:paraId="31634489" w14:textId="5E8FABE6" w:rsidR="003E0099" w:rsidRPr="00553A5D" w:rsidRDefault="00340313"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Not t</w:t>
      </w:r>
      <w:r w:rsidR="00063C15" w:rsidRPr="00553A5D">
        <w:rPr>
          <w:rFonts w:ascii="Times New Roman" w:eastAsia="Arial Narrow" w:hAnsi="Times New Roman" w:cs="Times New Roman"/>
          <w:lang w:val="en-US"/>
        </w:rPr>
        <w:t>o divulge</w:t>
      </w:r>
      <w:r w:rsidR="00D00DEB" w:rsidRPr="00553A5D">
        <w:rPr>
          <w:rFonts w:ascii="Times New Roman" w:eastAsia="Arial Narrow" w:hAnsi="Times New Roman" w:cs="Times New Roman"/>
          <w:lang w:val="en-US"/>
        </w:rPr>
        <w:t xml:space="preserve"> or publicly display any such Proprietary and Confidential Information </w:t>
      </w:r>
      <w:r w:rsidR="0016743D" w:rsidRPr="00553A5D">
        <w:rPr>
          <w:rFonts w:ascii="Times New Roman" w:eastAsia="Arial Narrow" w:hAnsi="Times New Roman" w:cs="Times New Roman"/>
          <w:lang w:val="en-US"/>
        </w:rPr>
        <w:t xml:space="preserve">or any information derived </w:t>
      </w:r>
      <w:r w:rsidR="00E3208C" w:rsidRPr="00553A5D">
        <w:rPr>
          <w:rFonts w:ascii="Times New Roman" w:eastAsia="Arial Narrow" w:hAnsi="Times New Roman" w:cs="Times New Roman"/>
          <w:lang w:val="en-US"/>
        </w:rPr>
        <w:t xml:space="preserve">therefrom to any third </w:t>
      </w:r>
      <w:r w:rsidR="00364610" w:rsidRPr="00553A5D">
        <w:rPr>
          <w:rFonts w:ascii="Times New Roman" w:eastAsia="Arial Narrow" w:hAnsi="Times New Roman" w:cs="Times New Roman"/>
          <w:lang w:val="en-US"/>
        </w:rPr>
        <w:t>party other than the Receiving Party’s Representative</w:t>
      </w:r>
      <w:r w:rsidRPr="00553A5D">
        <w:rPr>
          <w:rFonts w:ascii="Times New Roman" w:eastAsia="Arial Narrow" w:hAnsi="Times New Roman" w:cs="Times New Roman"/>
          <w:lang w:val="en-US"/>
        </w:rPr>
        <w:t>s</w:t>
      </w:r>
      <w:r w:rsidR="00364610" w:rsidRPr="00553A5D">
        <w:rPr>
          <w:rFonts w:ascii="Times New Roman" w:eastAsia="Arial Narrow" w:hAnsi="Times New Roman" w:cs="Times New Roman"/>
          <w:lang w:val="en-US"/>
        </w:rPr>
        <w:t xml:space="preserve"> </w:t>
      </w:r>
      <w:r w:rsidR="00C46F15" w:rsidRPr="00553A5D">
        <w:rPr>
          <w:rFonts w:ascii="Times New Roman" w:eastAsia="Arial Narrow" w:hAnsi="Times New Roman" w:cs="Times New Roman"/>
          <w:lang w:val="en-US"/>
        </w:rPr>
        <w:t xml:space="preserve">in accordance </w:t>
      </w:r>
      <w:r w:rsidR="006310AC" w:rsidRPr="00553A5D">
        <w:rPr>
          <w:rFonts w:ascii="Times New Roman" w:eastAsia="Arial Narrow" w:hAnsi="Times New Roman" w:cs="Times New Roman"/>
          <w:lang w:val="en-US"/>
        </w:rPr>
        <w:t>with</w:t>
      </w:r>
      <w:r w:rsidR="00C46F15" w:rsidRPr="00553A5D">
        <w:rPr>
          <w:rFonts w:ascii="Times New Roman" w:eastAsia="Arial Narrow" w:hAnsi="Times New Roman" w:cs="Times New Roman"/>
          <w:lang w:val="en-US"/>
        </w:rPr>
        <w:t xml:space="preserve"> the terms hereof</w:t>
      </w:r>
      <w:r w:rsidR="006310AC" w:rsidRPr="00553A5D">
        <w:rPr>
          <w:rFonts w:ascii="Times New Roman" w:eastAsia="Arial Narrow" w:hAnsi="Times New Roman" w:cs="Times New Roman"/>
          <w:lang w:val="en-US"/>
        </w:rPr>
        <w:t>;</w:t>
      </w:r>
    </w:p>
    <w:p w14:paraId="7B824A91" w14:textId="72D7E166" w:rsidR="00340313" w:rsidRPr="00553A5D" w:rsidRDefault="00340313"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 xml:space="preserve">To use the Proprietary and Confidential Information solely </w:t>
      </w:r>
      <w:r w:rsidR="0065412D" w:rsidRPr="00553A5D">
        <w:rPr>
          <w:rFonts w:ascii="Times New Roman" w:eastAsia="Arial Narrow" w:hAnsi="Times New Roman" w:cs="Times New Roman"/>
          <w:lang w:val="en-US"/>
        </w:rPr>
        <w:t>for the development of</w:t>
      </w:r>
      <w:r w:rsidR="00CE60DB" w:rsidRPr="00553A5D">
        <w:rPr>
          <w:rFonts w:ascii="Times New Roman" w:eastAsia="Arial Narrow" w:hAnsi="Times New Roman" w:cs="Times New Roman"/>
          <w:lang w:val="en-US"/>
        </w:rPr>
        <w:t xml:space="preserve"> the relationship </w:t>
      </w:r>
      <w:r w:rsidR="0065412D" w:rsidRPr="00553A5D">
        <w:rPr>
          <w:rFonts w:ascii="Times New Roman" w:eastAsia="Arial Narrow" w:hAnsi="Times New Roman" w:cs="Times New Roman"/>
          <w:lang w:val="en-US"/>
        </w:rPr>
        <w:t>between</w:t>
      </w:r>
      <w:r w:rsidR="00CE60DB" w:rsidRPr="00553A5D">
        <w:rPr>
          <w:rFonts w:ascii="Times New Roman" w:eastAsia="Arial Narrow" w:hAnsi="Times New Roman" w:cs="Times New Roman"/>
          <w:lang w:val="en-US"/>
        </w:rPr>
        <w:t xml:space="preserve"> the Parties</w:t>
      </w:r>
      <w:r w:rsidRPr="00553A5D">
        <w:rPr>
          <w:rFonts w:ascii="Times New Roman" w:eastAsia="Arial Narrow" w:hAnsi="Times New Roman" w:cs="Times New Roman"/>
          <w:lang w:val="en-US"/>
        </w:rPr>
        <w:t xml:space="preserve">; </w:t>
      </w:r>
    </w:p>
    <w:p w14:paraId="74D2E477" w14:textId="6D7FDA4C" w:rsidR="00527099" w:rsidRPr="00553A5D" w:rsidRDefault="00340313"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Not t</w:t>
      </w:r>
      <w:r w:rsidR="00DF08E6" w:rsidRPr="00553A5D">
        <w:rPr>
          <w:rFonts w:ascii="Times New Roman" w:eastAsia="Arial Narrow" w:hAnsi="Times New Roman" w:cs="Times New Roman"/>
          <w:lang w:val="en-US"/>
        </w:rPr>
        <w:t xml:space="preserve">o make any use whatsoever at any time of </w:t>
      </w:r>
      <w:r w:rsidR="005B4AA3" w:rsidRPr="00553A5D">
        <w:rPr>
          <w:rFonts w:ascii="Times New Roman" w:eastAsia="Arial Narrow" w:hAnsi="Times New Roman" w:cs="Times New Roman"/>
          <w:lang w:val="en-US"/>
        </w:rPr>
        <w:t>such Proprietary and Confidential Information</w:t>
      </w:r>
      <w:r w:rsidR="002B725F" w:rsidRPr="00553A5D">
        <w:rPr>
          <w:rFonts w:ascii="Times New Roman" w:eastAsia="Arial Narrow" w:hAnsi="Times New Roman" w:cs="Times New Roman"/>
          <w:lang w:val="en-US"/>
        </w:rPr>
        <w:t xml:space="preserve"> </w:t>
      </w:r>
      <w:r w:rsidRPr="00553A5D">
        <w:rPr>
          <w:rFonts w:ascii="Times New Roman" w:eastAsia="Arial Narrow" w:hAnsi="Times New Roman" w:cs="Times New Roman"/>
          <w:lang w:val="en-US"/>
        </w:rPr>
        <w:t xml:space="preserve">that is not related to the </w:t>
      </w:r>
      <w:r w:rsidR="0065412D" w:rsidRPr="00553A5D">
        <w:rPr>
          <w:rFonts w:ascii="Times New Roman" w:eastAsia="Arial Narrow" w:hAnsi="Times New Roman" w:cs="Times New Roman"/>
          <w:lang w:val="en-US"/>
        </w:rPr>
        <w:t>relationship between the Parties</w:t>
      </w:r>
      <w:r w:rsidR="00527099" w:rsidRPr="00553A5D">
        <w:rPr>
          <w:rFonts w:ascii="Times New Roman" w:eastAsia="Arial Narrow" w:hAnsi="Times New Roman" w:cs="Times New Roman"/>
          <w:lang w:val="en-US"/>
        </w:rPr>
        <w:t>;</w:t>
      </w:r>
    </w:p>
    <w:p w14:paraId="0C0614D3" w14:textId="0CA3AD68" w:rsidR="005C1211" w:rsidRPr="00553A5D" w:rsidRDefault="00340313"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Not t</w:t>
      </w:r>
      <w:r w:rsidR="001B63AF" w:rsidRPr="00553A5D">
        <w:rPr>
          <w:rFonts w:ascii="Times New Roman" w:eastAsia="Arial Narrow" w:hAnsi="Times New Roman" w:cs="Times New Roman"/>
          <w:lang w:val="en-US"/>
        </w:rPr>
        <w:t>o copy or reverse engineer</w:t>
      </w:r>
      <w:r w:rsidRPr="00553A5D">
        <w:rPr>
          <w:rFonts w:ascii="Times New Roman" w:eastAsia="Arial Narrow" w:hAnsi="Times New Roman" w:cs="Times New Roman"/>
          <w:lang w:val="en-US"/>
        </w:rPr>
        <w:t xml:space="preserve"> the Proprietary and Confidential Information</w:t>
      </w:r>
      <w:r w:rsidR="005C1211" w:rsidRPr="00553A5D">
        <w:rPr>
          <w:rFonts w:ascii="Times New Roman" w:eastAsia="Arial Narrow" w:hAnsi="Times New Roman" w:cs="Times New Roman"/>
          <w:lang w:val="en-US"/>
        </w:rPr>
        <w:t>;</w:t>
      </w:r>
    </w:p>
    <w:p w14:paraId="3EBB0FF2" w14:textId="42E1924D" w:rsidR="00EB10BF" w:rsidRPr="00553A5D" w:rsidRDefault="00340313"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Not t</w:t>
      </w:r>
      <w:r w:rsidR="007F2ECA" w:rsidRPr="00553A5D">
        <w:rPr>
          <w:rFonts w:ascii="Times New Roman" w:eastAsia="Arial Narrow" w:hAnsi="Times New Roman" w:cs="Times New Roman"/>
          <w:lang w:val="en-US"/>
        </w:rPr>
        <w:t xml:space="preserve">o </w:t>
      </w:r>
      <w:r w:rsidR="00FE1805" w:rsidRPr="00553A5D">
        <w:rPr>
          <w:rFonts w:ascii="Times New Roman" w:eastAsia="Arial Narrow" w:hAnsi="Times New Roman" w:cs="Times New Roman"/>
          <w:lang w:val="en-US"/>
        </w:rPr>
        <w:t xml:space="preserve">export or reexport </w:t>
      </w:r>
      <w:r w:rsidR="001F2B54" w:rsidRPr="00553A5D">
        <w:rPr>
          <w:rFonts w:ascii="Times New Roman" w:eastAsia="Arial Narrow" w:hAnsi="Times New Roman" w:cs="Times New Roman"/>
          <w:lang w:val="en-US"/>
        </w:rPr>
        <w:t>such</w:t>
      </w:r>
      <w:r w:rsidR="006E0235" w:rsidRPr="00553A5D">
        <w:rPr>
          <w:rFonts w:ascii="Times New Roman" w:eastAsia="Arial Narrow" w:hAnsi="Times New Roman" w:cs="Times New Roman"/>
          <w:lang w:val="en-US"/>
        </w:rPr>
        <w:t xml:space="preserve"> Proprietary and Confidential Information </w:t>
      </w:r>
      <w:r w:rsidR="008B7C71" w:rsidRPr="00553A5D">
        <w:rPr>
          <w:rFonts w:ascii="Times New Roman" w:eastAsia="Arial Narrow" w:hAnsi="Times New Roman" w:cs="Times New Roman"/>
          <w:lang w:val="en-US"/>
        </w:rPr>
        <w:t xml:space="preserve">within the </w:t>
      </w:r>
      <w:r w:rsidR="00944634" w:rsidRPr="00553A5D">
        <w:rPr>
          <w:rFonts w:ascii="Times New Roman" w:eastAsia="Arial Narrow" w:hAnsi="Times New Roman" w:cs="Times New Roman"/>
          <w:lang w:val="en-US"/>
        </w:rPr>
        <w:t>meaning</w:t>
      </w:r>
      <w:r w:rsidR="008B7C71" w:rsidRPr="00553A5D">
        <w:rPr>
          <w:rFonts w:ascii="Times New Roman" w:eastAsia="Arial Narrow" w:hAnsi="Times New Roman" w:cs="Times New Roman"/>
          <w:lang w:val="en-US"/>
        </w:rPr>
        <w:t xml:space="preserve"> of all applicable </w:t>
      </w:r>
      <w:r w:rsidR="00CC4BE0" w:rsidRPr="00553A5D">
        <w:rPr>
          <w:rFonts w:ascii="Times New Roman" w:eastAsia="Arial Narrow" w:hAnsi="Times New Roman" w:cs="Times New Roman"/>
          <w:lang w:val="en-US"/>
        </w:rPr>
        <w:t>export control laws and economic sanctions programs;</w:t>
      </w:r>
    </w:p>
    <w:p w14:paraId="5FA0EEC0" w14:textId="7F68BA80" w:rsidR="00BE4A76" w:rsidRPr="00553A5D" w:rsidRDefault="00BE4A76" w:rsidP="00DA7F6A">
      <w:pPr>
        <w:pStyle w:val="ListParagraph"/>
        <w:numPr>
          <w:ilvl w:val="0"/>
          <w:numId w:val="10"/>
        </w:numPr>
        <w:spacing w:before="10" w:after="10"/>
        <w:ind w:left="720" w:right="386" w:hanging="360"/>
        <w:jc w:val="both"/>
        <w:rPr>
          <w:rFonts w:ascii="Times New Roman" w:eastAsia="Arial Narrow" w:hAnsi="Times New Roman" w:cs="Times New Roman"/>
          <w:lang w:val="en-US"/>
        </w:rPr>
      </w:pPr>
      <w:r w:rsidRPr="00553A5D">
        <w:rPr>
          <w:rFonts w:ascii="Times New Roman" w:eastAsia="Arial Narrow" w:hAnsi="Times New Roman" w:cs="Times New Roman"/>
          <w:lang w:val="en-US"/>
        </w:rPr>
        <w:t>T</w:t>
      </w:r>
      <w:r w:rsidR="00340313" w:rsidRPr="00553A5D">
        <w:rPr>
          <w:rFonts w:ascii="Times New Roman" w:eastAsia="Arial Narrow" w:hAnsi="Times New Roman" w:cs="Times New Roman"/>
          <w:lang w:val="en-US"/>
        </w:rPr>
        <w:t>o</w:t>
      </w:r>
      <w:r w:rsidRPr="00553A5D">
        <w:rPr>
          <w:rFonts w:ascii="Times New Roman" w:eastAsia="Arial Narrow" w:hAnsi="Times New Roman" w:cs="Times New Roman"/>
          <w:lang w:val="en-US"/>
        </w:rPr>
        <w:t xml:space="preserve"> be </w:t>
      </w:r>
      <w:r w:rsidR="00FD49FB" w:rsidRPr="00553A5D">
        <w:rPr>
          <w:rFonts w:ascii="Times New Roman" w:eastAsia="Arial Narrow" w:hAnsi="Times New Roman" w:cs="Times New Roman"/>
          <w:lang w:val="en-US"/>
        </w:rPr>
        <w:t xml:space="preserve">responsible </w:t>
      </w:r>
      <w:r w:rsidR="00494474" w:rsidRPr="00553A5D">
        <w:rPr>
          <w:rFonts w:ascii="Times New Roman" w:eastAsia="Arial Narrow" w:hAnsi="Times New Roman" w:cs="Times New Roman"/>
          <w:lang w:val="en-US"/>
        </w:rPr>
        <w:t xml:space="preserve">for any breach of this Agreement </w:t>
      </w:r>
      <w:r w:rsidR="00340313" w:rsidRPr="00553A5D">
        <w:rPr>
          <w:rFonts w:ascii="Times New Roman" w:eastAsia="Arial Narrow" w:hAnsi="Times New Roman" w:cs="Times New Roman"/>
          <w:lang w:val="en-US"/>
        </w:rPr>
        <w:t>attributable to itself</w:t>
      </w:r>
      <w:r w:rsidR="00494474" w:rsidRPr="00553A5D">
        <w:rPr>
          <w:rFonts w:ascii="Times New Roman" w:eastAsia="Arial Narrow" w:hAnsi="Times New Roman" w:cs="Times New Roman"/>
          <w:lang w:val="en-US"/>
        </w:rPr>
        <w:t xml:space="preserve"> </w:t>
      </w:r>
      <w:r w:rsidR="0063281D" w:rsidRPr="00553A5D">
        <w:rPr>
          <w:rFonts w:ascii="Times New Roman" w:eastAsia="Arial Narrow" w:hAnsi="Times New Roman" w:cs="Times New Roman"/>
          <w:lang w:val="en-US"/>
        </w:rPr>
        <w:t>or any of its Representatives</w:t>
      </w:r>
      <w:r w:rsidR="001848E5" w:rsidRPr="00553A5D">
        <w:rPr>
          <w:rFonts w:ascii="Times New Roman" w:eastAsia="Arial Narrow" w:hAnsi="Times New Roman" w:cs="Times New Roman"/>
          <w:lang w:val="en-US"/>
        </w:rPr>
        <w:t>, except for the foregoing in the clause below.</w:t>
      </w:r>
    </w:p>
    <w:p w14:paraId="21C562C9" w14:textId="77777777" w:rsidR="00276491" w:rsidRPr="00553A5D" w:rsidRDefault="00276491" w:rsidP="00DA7F6A">
      <w:pPr>
        <w:spacing w:before="10" w:after="10"/>
        <w:ind w:left="720" w:right="386" w:hanging="360"/>
        <w:jc w:val="both"/>
        <w:rPr>
          <w:rFonts w:eastAsia="Arial Narrow"/>
          <w:sz w:val="22"/>
          <w:szCs w:val="22"/>
          <w:lang w:val="en-US"/>
        </w:rPr>
      </w:pPr>
    </w:p>
    <w:p w14:paraId="534A3345" w14:textId="3149229A" w:rsidR="00C7632D" w:rsidRPr="00553A5D" w:rsidRDefault="00E709F4" w:rsidP="00DA7F6A">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w:t>
      </w:r>
      <w:r w:rsidR="00A852D2" w:rsidRPr="00553A5D">
        <w:rPr>
          <w:rFonts w:ascii="Times New Roman" w:eastAsia="Arial Narrow" w:hAnsi="Times New Roman" w:cs="Times New Roman"/>
          <w:bCs/>
          <w:color w:val="000000"/>
          <w:lang w:val="en-US"/>
        </w:rPr>
        <w:t xml:space="preserve">he </w:t>
      </w:r>
      <w:r w:rsidR="00536A41" w:rsidRPr="00553A5D">
        <w:rPr>
          <w:rFonts w:ascii="Times New Roman" w:eastAsia="Arial Narrow" w:hAnsi="Times New Roman" w:cs="Times New Roman"/>
          <w:lang w:val="en-US"/>
        </w:rPr>
        <w:t>Receiving Party</w:t>
      </w:r>
      <w:r w:rsidR="00A852D2" w:rsidRPr="00553A5D">
        <w:rPr>
          <w:rFonts w:ascii="Times New Roman" w:eastAsia="Arial Narrow" w:hAnsi="Times New Roman" w:cs="Times New Roman"/>
          <w:bCs/>
          <w:color w:val="000000"/>
          <w:lang w:val="en-US"/>
        </w:rPr>
        <w:t xml:space="preserve"> </w:t>
      </w:r>
      <w:r w:rsidRPr="00553A5D">
        <w:rPr>
          <w:rFonts w:ascii="Times New Roman" w:eastAsia="Arial Narrow" w:hAnsi="Times New Roman" w:cs="Times New Roman"/>
          <w:bCs/>
          <w:color w:val="000000"/>
          <w:lang w:val="en-US"/>
        </w:rPr>
        <w:t xml:space="preserve">shall not be liable </w:t>
      </w:r>
      <w:r w:rsidR="00A852D2" w:rsidRPr="00553A5D">
        <w:rPr>
          <w:rFonts w:ascii="Times New Roman" w:eastAsia="Arial Narrow" w:hAnsi="Times New Roman" w:cs="Times New Roman"/>
          <w:bCs/>
          <w:color w:val="000000"/>
          <w:lang w:val="en-US"/>
        </w:rPr>
        <w:t>if</w:t>
      </w:r>
      <w:r w:rsidR="00332620" w:rsidRPr="00553A5D">
        <w:rPr>
          <w:rFonts w:ascii="Times New Roman" w:eastAsia="Arial Narrow" w:hAnsi="Times New Roman" w:cs="Times New Roman"/>
          <w:bCs/>
          <w:color w:val="000000"/>
          <w:lang w:val="en-US"/>
        </w:rPr>
        <w:t xml:space="preserve"> the </w:t>
      </w:r>
      <w:r w:rsidR="00332620" w:rsidRPr="00553A5D">
        <w:rPr>
          <w:rFonts w:ascii="Times New Roman" w:eastAsia="Arial Narrow" w:hAnsi="Times New Roman" w:cs="Times New Roman"/>
          <w:lang w:val="en-US"/>
        </w:rPr>
        <w:t>Proprietary and Confidential Information</w:t>
      </w:r>
      <w:r w:rsidR="00A852D2" w:rsidRPr="00553A5D">
        <w:rPr>
          <w:rFonts w:ascii="Times New Roman" w:eastAsia="Arial Narrow" w:hAnsi="Times New Roman" w:cs="Times New Roman"/>
          <w:bCs/>
          <w:color w:val="000000"/>
          <w:lang w:val="en-US"/>
        </w:rPr>
        <w:t>:</w:t>
      </w:r>
    </w:p>
    <w:p w14:paraId="425BD2C4" w14:textId="7432DCA4" w:rsidR="000C18F8"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 xml:space="preserve">Was in the public domain at the time it was disclosed </w:t>
      </w:r>
      <w:r w:rsidR="00E709F4" w:rsidRPr="00553A5D">
        <w:rPr>
          <w:rFonts w:ascii="Times New Roman" w:eastAsia="Arial Narrow" w:hAnsi="Times New Roman" w:cs="Times New Roman"/>
          <w:lang w:val="en-US"/>
        </w:rPr>
        <w:t xml:space="preserve">to it </w:t>
      </w:r>
      <w:r w:rsidRPr="00553A5D">
        <w:rPr>
          <w:rFonts w:ascii="Times New Roman" w:eastAsia="Arial Narrow" w:hAnsi="Times New Roman" w:cs="Times New Roman"/>
          <w:lang w:val="en-US"/>
        </w:rPr>
        <w:t>or has entered the public domain through no improper action or inaction by the Receiving Party or any of its Representative</w:t>
      </w:r>
      <w:r w:rsidR="00E709F4" w:rsidRPr="00553A5D">
        <w:rPr>
          <w:rFonts w:ascii="Times New Roman" w:eastAsia="Arial Narrow" w:hAnsi="Times New Roman" w:cs="Times New Roman"/>
          <w:lang w:val="en-US"/>
        </w:rPr>
        <w:t>s</w:t>
      </w:r>
      <w:r w:rsidRPr="00553A5D">
        <w:rPr>
          <w:rFonts w:ascii="Times New Roman" w:eastAsia="Arial Narrow" w:hAnsi="Times New Roman" w:cs="Times New Roman"/>
          <w:lang w:val="en-US"/>
        </w:rPr>
        <w:t>;</w:t>
      </w:r>
    </w:p>
    <w:p w14:paraId="5F70049C" w14:textId="2FC651BF" w:rsidR="000C18F8"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 xml:space="preserve">Was in the Receiving Party’s possession or known by it without restriction prior </w:t>
      </w:r>
      <w:r w:rsidR="00E709F4" w:rsidRPr="00553A5D">
        <w:rPr>
          <w:rFonts w:ascii="Times New Roman" w:eastAsia="Arial Narrow" w:hAnsi="Times New Roman" w:cs="Times New Roman"/>
          <w:lang w:val="en-US"/>
        </w:rPr>
        <w:t xml:space="preserve">to </w:t>
      </w:r>
      <w:r w:rsidRPr="00553A5D">
        <w:rPr>
          <w:rFonts w:ascii="Times New Roman" w:eastAsia="Arial Narrow" w:hAnsi="Times New Roman" w:cs="Times New Roman"/>
          <w:lang w:val="en-US"/>
        </w:rPr>
        <w:t xml:space="preserve">the time of disclosure </w:t>
      </w:r>
      <w:r w:rsidR="00E709F4" w:rsidRPr="00553A5D">
        <w:rPr>
          <w:rFonts w:ascii="Times New Roman" w:eastAsia="Arial Narrow" w:hAnsi="Times New Roman" w:cs="Times New Roman"/>
          <w:lang w:val="en-US"/>
        </w:rPr>
        <w:t xml:space="preserve">by </w:t>
      </w:r>
      <w:r w:rsidRPr="00553A5D">
        <w:rPr>
          <w:rFonts w:ascii="Times New Roman" w:eastAsia="Arial Narrow" w:hAnsi="Times New Roman" w:cs="Times New Roman"/>
          <w:lang w:val="en-US"/>
        </w:rPr>
        <w:t xml:space="preserve">the Disclosing Party; </w:t>
      </w:r>
    </w:p>
    <w:p w14:paraId="260A9DCB" w14:textId="0A9834FD" w:rsidR="000C18F8"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Was rightfully disclosed to it by a third party without restriction</w:t>
      </w:r>
      <w:r w:rsidR="005E4399" w:rsidRPr="00553A5D">
        <w:rPr>
          <w:rFonts w:ascii="Times New Roman" w:eastAsia="Arial Narrow" w:hAnsi="Times New Roman" w:cs="Times New Roman"/>
          <w:lang w:val="en-US"/>
        </w:rPr>
        <w:t>s</w:t>
      </w:r>
      <w:r w:rsidR="00E709F4" w:rsidRPr="00553A5D">
        <w:rPr>
          <w:rFonts w:ascii="Times New Roman" w:eastAsia="Arial Narrow" w:hAnsi="Times New Roman" w:cs="Times New Roman"/>
          <w:lang w:val="en-US"/>
        </w:rPr>
        <w:t xml:space="preserve"> or obligations,</w:t>
      </w:r>
      <w:r w:rsidR="004A4D60" w:rsidRPr="00553A5D">
        <w:rPr>
          <w:rFonts w:ascii="Times New Roman" w:eastAsia="Arial Narrow" w:hAnsi="Times New Roman" w:cs="Times New Roman"/>
          <w:lang w:val="en-US"/>
        </w:rPr>
        <w:t xml:space="preserve"> at the best of the Receiving Party´s knowledge</w:t>
      </w:r>
      <w:r w:rsidRPr="00553A5D">
        <w:rPr>
          <w:rFonts w:ascii="Times New Roman" w:eastAsia="Arial Narrow" w:hAnsi="Times New Roman" w:cs="Times New Roman"/>
          <w:lang w:val="en-US"/>
        </w:rPr>
        <w:t>;</w:t>
      </w:r>
    </w:p>
    <w:p w14:paraId="3EE54F85" w14:textId="13BBA1D1" w:rsidR="000C18F8"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Was independently developed without the use of any Proprietary and Confidential Information</w:t>
      </w:r>
      <w:r w:rsidR="00E709F4" w:rsidRPr="00553A5D">
        <w:rPr>
          <w:rFonts w:ascii="Times New Roman" w:eastAsia="Arial Narrow" w:hAnsi="Times New Roman" w:cs="Times New Roman"/>
          <w:lang w:val="en-US"/>
        </w:rPr>
        <w:t xml:space="preserve"> of the Disclosing Party</w:t>
      </w:r>
      <w:r w:rsidR="00DE3A32" w:rsidRPr="00553A5D">
        <w:rPr>
          <w:rFonts w:ascii="Times New Roman" w:eastAsia="Arial Narrow" w:hAnsi="Times New Roman" w:cs="Times New Roman"/>
          <w:lang w:val="en-US"/>
        </w:rPr>
        <w:t>;</w:t>
      </w:r>
    </w:p>
    <w:p w14:paraId="1362CA1C" w14:textId="4AB3B8A8" w:rsidR="000C18F8"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 xml:space="preserve">Is disclosed with the prior written approval of </w:t>
      </w:r>
      <w:r w:rsidR="00E709F4" w:rsidRPr="00553A5D">
        <w:rPr>
          <w:rFonts w:ascii="Times New Roman" w:eastAsia="Arial Narrow" w:hAnsi="Times New Roman" w:cs="Times New Roman"/>
          <w:lang w:val="en-US"/>
        </w:rPr>
        <w:t xml:space="preserve">the </w:t>
      </w:r>
      <w:r w:rsidRPr="00553A5D">
        <w:rPr>
          <w:rFonts w:ascii="Times New Roman" w:eastAsia="Arial Narrow" w:hAnsi="Times New Roman" w:cs="Times New Roman"/>
          <w:lang w:val="en-US"/>
        </w:rPr>
        <w:t>Disclos</w:t>
      </w:r>
      <w:r w:rsidR="00E709F4" w:rsidRPr="00553A5D">
        <w:rPr>
          <w:rFonts w:ascii="Times New Roman" w:eastAsia="Arial Narrow" w:hAnsi="Times New Roman" w:cs="Times New Roman"/>
          <w:lang w:val="en-US"/>
        </w:rPr>
        <w:t>ing Party</w:t>
      </w:r>
      <w:r w:rsidRPr="00553A5D">
        <w:rPr>
          <w:rFonts w:ascii="Times New Roman" w:eastAsia="Arial Narrow" w:hAnsi="Times New Roman" w:cs="Times New Roman"/>
          <w:lang w:val="en-US"/>
        </w:rPr>
        <w:t>;</w:t>
      </w:r>
    </w:p>
    <w:p w14:paraId="266E9CCF" w14:textId="275D0CC6" w:rsidR="00C7632D" w:rsidRPr="00553A5D" w:rsidRDefault="00C7632D"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 xml:space="preserve">Is disclosed pursuant to the order or requirement of a court, administrative </w:t>
      </w:r>
      <w:proofErr w:type="gramStart"/>
      <w:r w:rsidRPr="00553A5D">
        <w:rPr>
          <w:rFonts w:ascii="Times New Roman" w:eastAsia="Arial Narrow" w:hAnsi="Times New Roman" w:cs="Times New Roman"/>
          <w:lang w:val="en-US"/>
        </w:rPr>
        <w:t>agency</w:t>
      </w:r>
      <w:proofErr w:type="gramEnd"/>
      <w:r w:rsidRPr="00553A5D">
        <w:rPr>
          <w:rFonts w:ascii="Times New Roman" w:eastAsia="Arial Narrow" w:hAnsi="Times New Roman" w:cs="Times New Roman"/>
          <w:lang w:val="en-US"/>
        </w:rPr>
        <w:t xml:space="preserve"> or any other government authority, in which case the Receiving Party shall (</w:t>
      </w:r>
      <w:proofErr w:type="spellStart"/>
      <w:r w:rsidRPr="00553A5D">
        <w:rPr>
          <w:rFonts w:ascii="Times New Roman" w:eastAsia="Arial Narrow" w:hAnsi="Times New Roman" w:cs="Times New Roman"/>
          <w:lang w:val="en-US"/>
        </w:rPr>
        <w:t>i</w:t>
      </w:r>
      <w:proofErr w:type="spellEnd"/>
      <w:r w:rsidRPr="00553A5D">
        <w:rPr>
          <w:rFonts w:ascii="Times New Roman" w:eastAsia="Arial Narrow" w:hAnsi="Times New Roman" w:cs="Times New Roman"/>
          <w:lang w:val="en-US"/>
        </w:rPr>
        <w:t xml:space="preserve">) give the Disclosing Party prompt </w:t>
      </w:r>
      <w:r w:rsidRPr="00553A5D">
        <w:rPr>
          <w:rFonts w:ascii="Times New Roman" w:eastAsia="Arial Narrow" w:hAnsi="Times New Roman" w:cs="Times New Roman"/>
          <w:lang w:val="en-US"/>
        </w:rPr>
        <w:lastRenderedPageBreak/>
        <w:t xml:space="preserve">written notice of the Proprietary and Confidential Information to be disclosed as far in advance of its disclosure as practicable and (ii) use legal and reasonable best efforts to limit any such disclosure to the precise terms of such requirement. </w:t>
      </w:r>
    </w:p>
    <w:p w14:paraId="49A88E0E" w14:textId="77777777" w:rsidR="00C7632D" w:rsidRPr="00553A5D" w:rsidRDefault="00C7632D" w:rsidP="00DA7F6A">
      <w:pPr>
        <w:pStyle w:val="ListParagraph"/>
        <w:spacing w:before="10" w:after="10"/>
        <w:ind w:right="386" w:hanging="360"/>
        <w:jc w:val="both"/>
        <w:rPr>
          <w:rFonts w:ascii="Times New Roman" w:eastAsia="Arial Narrow" w:hAnsi="Times New Roman" w:cs="Times New Roman"/>
          <w:bCs/>
          <w:color w:val="000000"/>
          <w:lang w:val="en-US"/>
        </w:rPr>
      </w:pPr>
    </w:p>
    <w:p w14:paraId="7565F726" w14:textId="09EBE1DD" w:rsidR="00E47D06" w:rsidRPr="00553A5D" w:rsidRDefault="00D4376D" w:rsidP="00DA7F6A">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Immediately upon a request by the Disclosing Party</w:t>
      </w:r>
      <w:r w:rsidR="001414DD" w:rsidRPr="00553A5D">
        <w:rPr>
          <w:rFonts w:ascii="Times New Roman" w:eastAsia="Arial Narrow" w:hAnsi="Times New Roman" w:cs="Times New Roman"/>
          <w:bCs/>
          <w:color w:val="000000"/>
          <w:lang w:val="en-US"/>
        </w:rPr>
        <w:t xml:space="preserve"> at any time, the Receiving Party will:</w:t>
      </w:r>
    </w:p>
    <w:p w14:paraId="186486A6" w14:textId="4CB14FB8" w:rsidR="001414DD" w:rsidRPr="00553A5D" w:rsidRDefault="00796E95"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Return </w:t>
      </w:r>
      <w:r w:rsidR="0011463E" w:rsidRPr="00553A5D">
        <w:rPr>
          <w:rFonts w:ascii="Times New Roman" w:eastAsia="Arial Narrow" w:hAnsi="Times New Roman" w:cs="Times New Roman"/>
          <w:bCs/>
          <w:color w:val="000000"/>
          <w:lang w:val="en-US"/>
        </w:rPr>
        <w:t xml:space="preserve">to the Disclosing </w:t>
      </w:r>
      <w:r w:rsidR="00DE3A32" w:rsidRPr="00553A5D">
        <w:rPr>
          <w:rFonts w:ascii="Times New Roman" w:eastAsia="Arial Narrow" w:hAnsi="Times New Roman" w:cs="Times New Roman"/>
          <w:bCs/>
          <w:color w:val="000000"/>
          <w:lang w:val="en-US"/>
        </w:rPr>
        <w:t xml:space="preserve">Party all </w:t>
      </w:r>
      <w:r w:rsidR="00DE3A32" w:rsidRPr="00553A5D">
        <w:rPr>
          <w:rFonts w:ascii="Times New Roman" w:eastAsia="Arial Narrow" w:hAnsi="Times New Roman" w:cs="Times New Roman"/>
          <w:lang w:val="en-US"/>
        </w:rPr>
        <w:t>Proprietary and Confidential Information</w:t>
      </w:r>
      <w:r w:rsidR="00F928E3" w:rsidRPr="00553A5D">
        <w:rPr>
          <w:rFonts w:ascii="Times New Roman" w:eastAsia="Arial Narrow" w:hAnsi="Times New Roman" w:cs="Times New Roman"/>
          <w:lang w:val="en-US"/>
        </w:rPr>
        <w:t xml:space="preserve">, including all documents or media containing </w:t>
      </w:r>
      <w:r w:rsidR="00C6554C" w:rsidRPr="00553A5D">
        <w:rPr>
          <w:rFonts w:ascii="Times New Roman" w:eastAsia="Arial Narrow" w:hAnsi="Times New Roman" w:cs="Times New Roman"/>
          <w:lang w:val="en-US"/>
        </w:rPr>
        <w:t>any such</w:t>
      </w:r>
      <w:r w:rsidR="00F928E3" w:rsidRPr="00553A5D">
        <w:rPr>
          <w:rFonts w:ascii="Times New Roman" w:eastAsia="Arial Narrow" w:hAnsi="Times New Roman" w:cs="Times New Roman"/>
          <w:lang w:val="en-US"/>
        </w:rPr>
        <w:t xml:space="preserve"> </w:t>
      </w:r>
      <w:r w:rsidR="00B45CB8" w:rsidRPr="00553A5D">
        <w:rPr>
          <w:rFonts w:ascii="Times New Roman" w:eastAsia="Arial Narrow" w:hAnsi="Times New Roman" w:cs="Times New Roman"/>
          <w:lang w:val="en-US"/>
        </w:rPr>
        <w:t>Proprietary and Confidential Information</w:t>
      </w:r>
      <w:r w:rsidR="00E709F4" w:rsidRPr="00553A5D">
        <w:rPr>
          <w:rFonts w:ascii="Times New Roman" w:eastAsia="Arial Narrow" w:hAnsi="Times New Roman" w:cs="Times New Roman"/>
          <w:lang w:val="en-US"/>
        </w:rPr>
        <w:t>,</w:t>
      </w:r>
      <w:r w:rsidR="00C6554C" w:rsidRPr="00553A5D">
        <w:rPr>
          <w:rFonts w:ascii="Times New Roman" w:eastAsia="Arial Narrow" w:hAnsi="Times New Roman" w:cs="Times New Roman"/>
          <w:lang w:val="en-US"/>
        </w:rPr>
        <w:t xml:space="preserve"> and </w:t>
      </w:r>
      <w:proofErr w:type="gramStart"/>
      <w:r w:rsidR="00C6554C" w:rsidRPr="00553A5D">
        <w:rPr>
          <w:rFonts w:ascii="Times New Roman" w:eastAsia="Arial Narrow" w:hAnsi="Times New Roman" w:cs="Times New Roman"/>
          <w:lang w:val="en-US"/>
        </w:rPr>
        <w:t>any and all</w:t>
      </w:r>
      <w:proofErr w:type="gramEnd"/>
      <w:r w:rsidR="00C6554C" w:rsidRPr="00553A5D">
        <w:rPr>
          <w:rFonts w:ascii="Times New Roman" w:eastAsia="Arial Narrow" w:hAnsi="Times New Roman" w:cs="Times New Roman"/>
          <w:lang w:val="en-US"/>
        </w:rPr>
        <w:t xml:space="preserve"> copies or extracts thereof. </w:t>
      </w:r>
    </w:p>
    <w:p w14:paraId="193EA687" w14:textId="78B0A0CE" w:rsidR="00C6554C" w:rsidRPr="00553A5D" w:rsidRDefault="006675E8"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Destroy </w:t>
      </w:r>
      <w:r w:rsidR="00E709F4" w:rsidRPr="00553A5D">
        <w:rPr>
          <w:rFonts w:ascii="Times New Roman" w:eastAsia="Arial Narrow" w:hAnsi="Times New Roman" w:cs="Times New Roman"/>
          <w:bCs/>
          <w:color w:val="000000"/>
          <w:lang w:val="en-US"/>
        </w:rPr>
        <w:t>(</w:t>
      </w:r>
      <w:r w:rsidRPr="00553A5D">
        <w:rPr>
          <w:rFonts w:ascii="Times New Roman" w:eastAsia="Arial Narrow" w:hAnsi="Times New Roman" w:cs="Times New Roman"/>
          <w:bCs/>
          <w:color w:val="000000"/>
          <w:lang w:val="en-US"/>
        </w:rPr>
        <w:t xml:space="preserve">and </w:t>
      </w:r>
      <w:r w:rsidR="000F3A33" w:rsidRPr="00553A5D">
        <w:rPr>
          <w:rFonts w:ascii="Times New Roman" w:eastAsia="Arial Narrow" w:hAnsi="Times New Roman" w:cs="Times New Roman"/>
          <w:bCs/>
          <w:color w:val="000000"/>
          <w:lang w:val="en-US"/>
        </w:rPr>
        <w:t>certify th</w:t>
      </w:r>
      <w:r w:rsidR="00B70742" w:rsidRPr="00553A5D">
        <w:rPr>
          <w:rFonts w:ascii="Times New Roman" w:eastAsia="Arial Narrow" w:hAnsi="Times New Roman" w:cs="Times New Roman"/>
          <w:bCs/>
          <w:color w:val="000000"/>
          <w:lang w:val="en-US"/>
        </w:rPr>
        <w:t>at</w:t>
      </w:r>
      <w:r w:rsidR="000F3A33" w:rsidRPr="00553A5D">
        <w:rPr>
          <w:rFonts w:ascii="Times New Roman" w:eastAsia="Arial Narrow" w:hAnsi="Times New Roman" w:cs="Times New Roman"/>
          <w:bCs/>
          <w:color w:val="000000"/>
          <w:lang w:val="en-US"/>
        </w:rPr>
        <w:t xml:space="preserve"> destruction in writing</w:t>
      </w:r>
      <w:r w:rsidR="003B76FB" w:rsidRPr="00553A5D">
        <w:rPr>
          <w:rFonts w:ascii="Times New Roman" w:eastAsia="Arial Narrow" w:hAnsi="Times New Roman" w:cs="Times New Roman"/>
          <w:bCs/>
          <w:color w:val="000000"/>
          <w:lang w:val="en-US"/>
        </w:rPr>
        <w:t xml:space="preserve"> by a certified Officer</w:t>
      </w:r>
      <w:r w:rsidR="00B70742" w:rsidRPr="00553A5D">
        <w:rPr>
          <w:rFonts w:ascii="Times New Roman" w:eastAsia="Arial Narrow" w:hAnsi="Times New Roman" w:cs="Times New Roman"/>
          <w:bCs/>
          <w:color w:val="000000"/>
          <w:lang w:val="en-US"/>
        </w:rPr>
        <w:t xml:space="preserve"> if requested by the Disclosing Party)</w:t>
      </w:r>
      <w:r w:rsidR="000F3A33" w:rsidRPr="00553A5D">
        <w:rPr>
          <w:rFonts w:ascii="Times New Roman" w:eastAsia="Arial Narrow" w:hAnsi="Times New Roman" w:cs="Times New Roman"/>
          <w:bCs/>
          <w:color w:val="000000"/>
          <w:lang w:val="en-US"/>
        </w:rPr>
        <w:t xml:space="preserve"> all documents, notes, summaries, analyses, compilations, calculations, studies, memoranda, </w:t>
      </w:r>
      <w:r w:rsidR="00B70742" w:rsidRPr="00553A5D">
        <w:rPr>
          <w:rFonts w:ascii="Times New Roman" w:eastAsia="Arial Narrow" w:hAnsi="Times New Roman" w:cs="Times New Roman"/>
          <w:bCs/>
          <w:color w:val="000000"/>
          <w:lang w:val="en-US"/>
        </w:rPr>
        <w:t xml:space="preserve">records, archives, </w:t>
      </w:r>
      <w:r w:rsidR="00341712" w:rsidRPr="00553A5D">
        <w:rPr>
          <w:rFonts w:ascii="Times New Roman" w:eastAsia="Arial Narrow" w:hAnsi="Times New Roman" w:cs="Times New Roman"/>
          <w:bCs/>
          <w:color w:val="000000"/>
          <w:lang w:val="en-US"/>
        </w:rPr>
        <w:t>other writings</w:t>
      </w:r>
      <w:r w:rsidR="00B70742" w:rsidRPr="00553A5D">
        <w:rPr>
          <w:rFonts w:ascii="Times New Roman" w:eastAsia="Arial Narrow" w:hAnsi="Times New Roman" w:cs="Times New Roman"/>
          <w:bCs/>
          <w:color w:val="000000"/>
          <w:lang w:val="en-US"/>
        </w:rPr>
        <w:t>, and any electronic, audiovisual material</w:t>
      </w:r>
      <w:r w:rsidR="00341712" w:rsidRPr="00553A5D">
        <w:rPr>
          <w:rFonts w:ascii="Times New Roman" w:eastAsia="Arial Narrow" w:hAnsi="Times New Roman" w:cs="Times New Roman"/>
          <w:bCs/>
          <w:color w:val="000000"/>
          <w:lang w:val="en-US"/>
        </w:rPr>
        <w:t xml:space="preserve"> whatsoever (including copies, extracts or other reproductions)</w:t>
      </w:r>
      <w:r w:rsidR="002876D4" w:rsidRPr="00553A5D">
        <w:rPr>
          <w:rFonts w:ascii="Times New Roman" w:eastAsia="Arial Narrow" w:hAnsi="Times New Roman" w:cs="Times New Roman"/>
          <w:bCs/>
          <w:color w:val="000000"/>
          <w:lang w:val="en-US"/>
        </w:rPr>
        <w:t xml:space="preserve"> prepared by the Receiving Party or its Representatives base</w:t>
      </w:r>
      <w:r w:rsidR="00E709F4" w:rsidRPr="00553A5D">
        <w:rPr>
          <w:rFonts w:ascii="Times New Roman" w:eastAsia="Arial Narrow" w:hAnsi="Times New Roman" w:cs="Times New Roman"/>
          <w:bCs/>
          <w:color w:val="000000"/>
          <w:lang w:val="en-US"/>
        </w:rPr>
        <w:t>d</w:t>
      </w:r>
      <w:r w:rsidR="002876D4" w:rsidRPr="00553A5D">
        <w:rPr>
          <w:rFonts w:ascii="Times New Roman" w:eastAsia="Arial Narrow" w:hAnsi="Times New Roman" w:cs="Times New Roman"/>
          <w:bCs/>
          <w:color w:val="000000"/>
          <w:lang w:val="en-US"/>
        </w:rPr>
        <w:t>, in whole</w:t>
      </w:r>
      <w:r w:rsidR="000A62C6" w:rsidRPr="00553A5D">
        <w:rPr>
          <w:rFonts w:ascii="Times New Roman" w:eastAsia="Arial Narrow" w:hAnsi="Times New Roman" w:cs="Times New Roman"/>
          <w:bCs/>
          <w:color w:val="000000"/>
          <w:lang w:val="en-US"/>
        </w:rPr>
        <w:t xml:space="preserve"> or in part on the information, knowledge or data contained in the </w:t>
      </w:r>
      <w:r w:rsidR="000A62C6" w:rsidRPr="00553A5D">
        <w:rPr>
          <w:rFonts w:ascii="Times New Roman" w:eastAsia="Arial Narrow" w:hAnsi="Times New Roman" w:cs="Times New Roman"/>
          <w:lang w:val="en-US"/>
        </w:rPr>
        <w:t>Proprietary and Confidential Information;</w:t>
      </w:r>
    </w:p>
    <w:p w14:paraId="2FF23C65" w14:textId="4F459B46" w:rsidR="000A62C6" w:rsidRPr="00553A5D" w:rsidRDefault="003E3702" w:rsidP="00DA7F6A">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Notwithstanding the foregoing, the Receiving Party </w:t>
      </w:r>
      <w:r w:rsidR="00814CAF" w:rsidRPr="00553A5D">
        <w:rPr>
          <w:rFonts w:ascii="Times New Roman" w:eastAsia="Arial Narrow" w:hAnsi="Times New Roman" w:cs="Times New Roman"/>
          <w:bCs/>
          <w:color w:val="000000"/>
          <w:lang w:val="en-US"/>
        </w:rPr>
        <w:t xml:space="preserve">may retain such copies of </w:t>
      </w:r>
      <w:r w:rsidR="00814CAF" w:rsidRPr="00553A5D">
        <w:rPr>
          <w:rFonts w:ascii="Times New Roman" w:eastAsia="Arial Narrow" w:hAnsi="Times New Roman" w:cs="Times New Roman"/>
          <w:lang w:val="en-US"/>
        </w:rPr>
        <w:t>Proprietary and Confidential Information</w:t>
      </w:r>
      <w:r w:rsidR="0094447F" w:rsidRPr="00553A5D">
        <w:rPr>
          <w:rFonts w:ascii="Times New Roman" w:eastAsia="Arial Narrow" w:hAnsi="Times New Roman" w:cs="Times New Roman"/>
          <w:lang w:val="en-US"/>
        </w:rPr>
        <w:t xml:space="preserve"> as required by law, regulations, or professional standards. </w:t>
      </w:r>
    </w:p>
    <w:p w14:paraId="2443DB95" w14:textId="77777777" w:rsidR="00E515B8" w:rsidRPr="00553A5D" w:rsidRDefault="00E515B8" w:rsidP="00DA7F6A">
      <w:pPr>
        <w:pStyle w:val="ListParagraph"/>
        <w:spacing w:before="10" w:after="10"/>
        <w:ind w:right="386" w:hanging="360"/>
        <w:jc w:val="both"/>
        <w:rPr>
          <w:rFonts w:ascii="Times New Roman" w:eastAsia="Arial Narrow" w:hAnsi="Times New Roman" w:cs="Times New Roman"/>
          <w:bCs/>
          <w:color w:val="000000"/>
          <w:lang w:val="en-US"/>
        </w:rPr>
      </w:pPr>
    </w:p>
    <w:p w14:paraId="186BBB7B" w14:textId="0A280619" w:rsidR="00E47D06" w:rsidRPr="00553A5D" w:rsidRDefault="00B70742"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The disclosure of Proprietary and Confidential Information</w:t>
      </w:r>
      <w:r w:rsidR="008B2261" w:rsidRPr="00553A5D">
        <w:rPr>
          <w:rFonts w:ascii="Times New Roman" w:eastAsia="Arial Narrow" w:hAnsi="Times New Roman" w:cs="Times New Roman"/>
          <w:lang w:val="en-US"/>
        </w:rPr>
        <w:t xml:space="preserve"> by the Disclosing Party</w:t>
      </w:r>
      <w:r w:rsidR="00536693" w:rsidRPr="00553A5D">
        <w:rPr>
          <w:rFonts w:ascii="Times New Roman" w:eastAsia="Arial Narrow" w:hAnsi="Times New Roman" w:cs="Times New Roman"/>
          <w:lang w:val="en-US"/>
        </w:rPr>
        <w:t xml:space="preserve"> </w:t>
      </w:r>
      <w:r w:rsidR="00E27347" w:rsidRPr="00553A5D">
        <w:rPr>
          <w:rFonts w:ascii="Times New Roman" w:eastAsia="Arial Narrow" w:hAnsi="Times New Roman" w:cs="Times New Roman"/>
          <w:lang w:val="en-US"/>
        </w:rPr>
        <w:t>under</w:t>
      </w:r>
      <w:r w:rsidR="00536693" w:rsidRPr="00553A5D">
        <w:rPr>
          <w:rFonts w:ascii="Times New Roman" w:eastAsia="Arial Narrow" w:hAnsi="Times New Roman" w:cs="Times New Roman"/>
          <w:lang w:val="en-US"/>
        </w:rPr>
        <w:t xml:space="preserve"> this Agreement</w:t>
      </w:r>
      <w:r w:rsidR="008B2261" w:rsidRPr="00553A5D">
        <w:rPr>
          <w:rFonts w:ascii="Times New Roman" w:eastAsia="Arial Narrow" w:hAnsi="Times New Roman" w:cs="Times New Roman"/>
          <w:lang w:val="en-US"/>
        </w:rPr>
        <w:t xml:space="preserve"> shall </w:t>
      </w:r>
      <w:r w:rsidRPr="00553A5D">
        <w:rPr>
          <w:rFonts w:ascii="Times New Roman" w:eastAsia="Arial Narrow" w:hAnsi="Times New Roman" w:cs="Times New Roman"/>
          <w:lang w:val="en-US"/>
        </w:rPr>
        <w:t xml:space="preserve">not </w:t>
      </w:r>
      <w:r w:rsidR="008B2261" w:rsidRPr="00553A5D">
        <w:rPr>
          <w:rFonts w:ascii="Times New Roman" w:eastAsia="Arial Narrow" w:hAnsi="Times New Roman" w:cs="Times New Roman"/>
          <w:lang w:val="en-US"/>
        </w:rPr>
        <w:t xml:space="preserve">be construed as granting or conferring any rights or license </w:t>
      </w:r>
      <w:r w:rsidRPr="00553A5D">
        <w:rPr>
          <w:rFonts w:ascii="Times New Roman" w:eastAsia="Arial Narrow" w:hAnsi="Times New Roman" w:cs="Times New Roman"/>
          <w:lang w:val="en-US"/>
        </w:rPr>
        <w:t>nor any proprietary rights</w:t>
      </w:r>
      <w:r w:rsidR="004860A4" w:rsidRPr="00553A5D">
        <w:rPr>
          <w:rFonts w:ascii="Times New Roman" w:eastAsia="Arial Narrow" w:hAnsi="Times New Roman" w:cs="Times New Roman"/>
          <w:lang w:val="en-US"/>
        </w:rPr>
        <w:t xml:space="preserve"> to the Receiving Party</w:t>
      </w:r>
      <w:r w:rsidR="00536693" w:rsidRPr="00553A5D">
        <w:rPr>
          <w:rFonts w:ascii="Times New Roman" w:eastAsia="Arial Narrow" w:hAnsi="Times New Roman" w:cs="Times New Roman"/>
          <w:lang w:val="en-US"/>
        </w:rPr>
        <w:t>.</w:t>
      </w:r>
    </w:p>
    <w:p w14:paraId="6157253C" w14:textId="77777777" w:rsidR="004D2571" w:rsidRPr="00553A5D" w:rsidRDefault="004D2571" w:rsidP="00B12E3C">
      <w:pPr>
        <w:pStyle w:val="ListParagraph"/>
        <w:spacing w:before="10" w:after="10"/>
        <w:ind w:right="386" w:hanging="360"/>
        <w:jc w:val="both"/>
        <w:rPr>
          <w:rFonts w:ascii="Times New Roman" w:eastAsia="Arial Narrow" w:hAnsi="Times New Roman" w:cs="Times New Roman"/>
          <w:bCs/>
          <w:color w:val="000000"/>
          <w:lang w:val="en-US"/>
        </w:rPr>
      </w:pPr>
    </w:p>
    <w:p w14:paraId="0530F229" w14:textId="438921FC" w:rsidR="005930F2" w:rsidRPr="00553A5D" w:rsidRDefault="004D2571"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The Parties hereto acknowledge and agree that nothing herein</w:t>
      </w:r>
      <w:r w:rsidR="005930F2" w:rsidRPr="00553A5D">
        <w:rPr>
          <w:rFonts w:ascii="Times New Roman" w:eastAsia="Arial Narrow" w:hAnsi="Times New Roman" w:cs="Times New Roman"/>
          <w:bCs/>
          <w:color w:val="000000"/>
          <w:lang w:val="en-US"/>
        </w:rPr>
        <w:t>:</w:t>
      </w:r>
    </w:p>
    <w:p w14:paraId="63503413" w14:textId="3F7872B3" w:rsidR="005930F2" w:rsidRPr="00553A5D" w:rsidRDefault="00D45EAD" w:rsidP="00B12E3C">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Requires </w:t>
      </w:r>
      <w:r w:rsidR="007B1164" w:rsidRPr="00553A5D">
        <w:rPr>
          <w:rFonts w:ascii="Times New Roman" w:eastAsia="Arial Narrow" w:hAnsi="Times New Roman" w:cs="Times New Roman"/>
          <w:bCs/>
          <w:color w:val="000000"/>
          <w:lang w:val="en-US"/>
        </w:rPr>
        <w:t xml:space="preserve">the disclosure of any </w:t>
      </w:r>
      <w:r w:rsidR="007B1164" w:rsidRPr="00553A5D">
        <w:rPr>
          <w:rFonts w:ascii="Times New Roman" w:eastAsia="Arial Narrow" w:hAnsi="Times New Roman" w:cs="Times New Roman"/>
          <w:lang w:val="en-US"/>
        </w:rPr>
        <w:t>Proprietary and Confidential Information</w:t>
      </w:r>
      <w:r w:rsidR="00D76A31" w:rsidRPr="00553A5D">
        <w:rPr>
          <w:rFonts w:ascii="Times New Roman" w:eastAsia="Arial Narrow" w:hAnsi="Times New Roman" w:cs="Times New Roman"/>
          <w:lang w:val="en-US"/>
        </w:rPr>
        <w:t xml:space="preserve"> or;</w:t>
      </w:r>
    </w:p>
    <w:p w14:paraId="3DF641CB" w14:textId="688AF827" w:rsidR="0070441E" w:rsidRPr="00553A5D" w:rsidRDefault="00D76A31" w:rsidP="00B12E3C">
      <w:pPr>
        <w:pStyle w:val="ListParagraph"/>
        <w:numPr>
          <w:ilvl w:val="1"/>
          <w:numId w:val="13"/>
        </w:numPr>
        <w:spacing w:before="10" w:after="10"/>
        <w:ind w:left="720"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lang w:val="en-US"/>
        </w:rPr>
        <w:t xml:space="preserve">Requires either Party to proceed </w:t>
      </w:r>
      <w:r w:rsidR="003B12A6" w:rsidRPr="00553A5D">
        <w:rPr>
          <w:rFonts w:ascii="Times New Roman" w:eastAsia="Arial Narrow" w:hAnsi="Times New Roman" w:cs="Times New Roman"/>
          <w:lang w:val="en-US"/>
        </w:rPr>
        <w:t xml:space="preserve">or move forward with the </w:t>
      </w:r>
      <w:r w:rsidR="00B70742" w:rsidRPr="00553A5D">
        <w:rPr>
          <w:rFonts w:ascii="Times New Roman" w:eastAsia="Arial Narrow" w:hAnsi="Times New Roman" w:cs="Times New Roman"/>
          <w:lang w:val="en-US"/>
        </w:rPr>
        <w:t>r</w:t>
      </w:r>
      <w:r w:rsidR="003B12A6" w:rsidRPr="00553A5D">
        <w:rPr>
          <w:rFonts w:ascii="Times New Roman" w:eastAsia="Arial Narrow" w:hAnsi="Times New Roman" w:cs="Times New Roman"/>
          <w:lang w:val="en-US"/>
        </w:rPr>
        <w:t xml:space="preserve">elationship </w:t>
      </w:r>
      <w:r w:rsidR="00B70742" w:rsidRPr="00553A5D">
        <w:rPr>
          <w:rFonts w:ascii="Times New Roman" w:eastAsia="Arial Narrow" w:hAnsi="Times New Roman" w:cs="Times New Roman"/>
          <w:lang w:val="en-US"/>
        </w:rPr>
        <w:t>between the Parties</w:t>
      </w:r>
      <w:r w:rsidRPr="00553A5D">
        <w:rPr>
          <w:rFonts w:ascii="Times New Roman" w:eastAsia="Arial Narrow" w:hAnsi="Times New Roman" w:cs="Times New Roman"/>
          <w:lang w:val="en-US"/>
        </w:rPr>
        <w:t xml:space="preserve">. </w:t>
      </w:r>
    </w:p>
    <w:p w14:paraId="3868234E" w14:textId="77777777" w:rsidR="00EC2BFE" w:rsidRPr="00553A5D" w:rsidRDefault="00EC2BFE" w:rsidP="00B12E3C">
      <w:pPr>
        <w:pStyle w:val="ListParagraph"/>
        <w:spacing w:before="10" w:after="10"/>
        <w:ind w:right="386" w:hanging="360"/>
        <w:jc w:val="both"/>
        <w:rPr>
          <w:rFonts w:ascii="Times New Roman" w:eastAsia="Arial Narrow" w:hAnsi="Times New Roman" w:cs="Times New Roman"/>
          <w:bCs/>
          <w:color w:val="000000"/>
          <w:lang w:val="en-US"/>
        </w:rPr>
      </w:pPr>
    </w:p>
    <w:p w14:paraId="60A2D04E" w14:textId="575D0904" w:rsidR="0070441E" w:rsidRPr="00553A5D" w:rsidRDefault="004B74B0"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The Disclosing Party is not making any representation or warranty, express or implied, as to the accuracy, sufficiency, validity, correctness, reliability or completeness of the Proprietary and Confidential Information, except for the Know Your Costumer (‘KYC’) process, and the Disclosing Party will not have any liability to the Receiving Party, its Representatives or any other person resulting from use of the Proprietary and Confidential Information by the Receiving Party or any of its Representatives.</w:t>
      </w:r>
    </w:p>
    <w:p w14:paraId="6ECBEF40" w14:textId="77777777" w:rsidR="004B74B0" w:rsidRPr="00553A5D" w:rsidRDefault="004B74B0" w:rsidP="00B12E3C">
      <w:pPr>
        <w:pStyle w:val="ListParagraph"/>
        <w:spacing w:before="10" w:after="10"/>
        <w:ind w:right="386" w:hanging="360"/>
        <w:jc w:val="both"/>
        <w:rPr>
          <w:rFonts w:ascii="Times New Roman" w:eastAsia="Arial Narrow" w:hAnsi="Times New Roman" w:cs="Times New Roman"/>
          <w:bCs/>
          <w:color w:val="000000"/>
          <w:lang w:val="en-US"/>
        </w:rPr>
      </w:pPr>
    </w:p>
    <w:p w14:paraId="444E7F2D" w14:textId="13795C75" w:rsidR="007F7FE1" w:rsidRPr="00553A5D" w:rsidRDefault="0070441E"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w:t>
      </w:r>
      <w:r w:rsidR="004B74B0" w:rsidRPr="00553A5D">
        <w:rPr>
          <w:rFonts w:ascii="Times New Roman" w:eastAsia="Arial Narrow" w:hAnsi="Times New Roman" w:cs="Times New Roman"/>
          <w:bCs/>
          <w:color w:val="000000"/>
          <w:lang w:val="en-US"/>
        </w:rPr>
        <w:t>his Agreement applies only to disclosures made before the third (3</w:t>
      </w:r>
      <w:r w:rsidR="004B74B0" w:rsidRPr="00553A5D">
        <w:rPr>
          <w:rFonts w:ascii="Times New Roman" w:eastAsia="Arial Narrow" w:hAnsi="Times New Roman" w:cs="Times New Roman"/>
          <w:bCs/>
          <w:color w:val="000000"/>
          <w:vertAlign w:val="superscript"/>
          <w:lang w:val="en-US"/>
        </w:rPr>
        <w:t>rd</w:t>
      </w:r>
      <w:r w:rsidR="004B74B0" w:rsidRPr="00553A5D">
        <w:rPr>
          <w:rFonts w:ascii="Times New Roman" w:eastAsia="Arial Narrow" w:hAnsi="Times New Roman" w:cs="Times New Roman"/>
          <w:bCs/>
          <w:color w:val="000000"/>
          <w:lang w:val="en-US"/>
        </w:rPr>
        <w:t>) anniversary of this Agreement</w:t>
      </w:r>
      <w:r w:rsidR="00350FC1" w:rsidRPr="00553A5D">
        <w:rPr>
          <w:rFonts w:ascii="Times New Roman" w:eastAsia="Arial Narrow" w:hAnsi="Times New Roman" w:cs="Times New Roman"/>
          <w:bCs/>
          <w:color w:val="000000"/>
          <w:lang w:val="en-US"/>
        </w:rPr>
        <w:t>´s Effective Date</w:t>
      </w:r>
      <w:r w:rsidR="004B74B0" w:rsidRPr="00553A5D">
        <w:rPr>
          <w:rFonts w:ascii="Times New Roman" w:eastAsia="Arial Narrow" w:hAnsi="Times New Roman" w:cs="Times New Roman"/>
          <w:bCs/>
          <w:color w:val="000000"/>
          <w:lang w:val="en-US"/>
        </w:rPr>
        <w:t xml:space="preserve">. </w:t>
      </w:r>
    </w:p>
    <w:p w14:paraId="0B6FDE13" w14:textId="77777777" w:rsidR="007F7FE1" w:rsidRPr="00553A5D" w:rsidRDefault="007F7FE1" w:rsidP="00D75F27">
      <w:pPr>
        <w:pStyle w:val="ListParagraph"/>
        <w:rPr>
          <w:rFonts w:ascii="Times New Roman" w:eastAsia="Arial Narrow" w:hAnsi="Times New Roman" w:cs="Times New Roman"/>
          <w:bCs/>
          <w:color w:val="000000"/>
          <w:lang w:val="en-US"/>
        </w:rPr>
      </w:pPr>
    </w:p>
    <w:p w14:paraId="778DFE31" w14:textId="0B11862F" w:rsidR="004B74B0" w:rsidRPr="00553A5D" w:rsidRDefault="004B74B0"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The Receiving Party acknowledges and agrees that due to the unique nature of the Disclosing Party’s Proprietary </w:t>
      </w:r>
      <w:r w:rsidR="00B83078" w:rsidRPr="00553A5D">
        <w:rPr>
          <w:rFonts w:ascii="Times New Roman" w:eastAsia="Arial Narrow" w:hAnsi="Times New Roman" w:cs="Times New Roman"/>
          <w:bCs/>
          <w:color w:val="000000"/>
          <w:lang w:val="en-US"/>
        </w:rPr>
        <w:t xml:space="preserve">and Confidential </w:t>
      </w:r>
      <w:r w:rsidRPr="00553A5D">
        <w:rPr>
          <w:rFonts w:ascii="Times New Roman" w:eastAsia="Arial Narrow" w:hAnsi="Times New Roman" w:cs="Times New Roman"/>
          <w:bCs/>
          <w:color w:val="000000"/>
          <w:lang w:val="en-US"/>
        </w:rPr>
        <w:t>Information, there can be no adequate remedy at law of any breach and therefore, that upon any such breach or any threat thereof, the Disclosing Part</w:t>
      </w:r>
      <w:r w:rsidR="00E91795" w:rsidRPr="00553A5D">
        <w:rPr>
          <w:rFonts w:ascii="Times New Roman" w:eastAsia="Arial Narrow" w:hAnsi="Times New Roman" w:cs="Times New Roman"/>
          <w:bCs/>
          <w:color w:val="000000"/>
          <w:lang w:val="en-US"/>
        </w:rPr>
        <w:t>y</w:t>
      </w:r>
      <w:r w:rsidR="00350FC1" w:rsidRPr="00553A5D">
        <w:rPr>
          <w:rFonts w:ascii="Times New Roman" w:eastAsia="Arial Narrow" w:hAnsi="Times New Roman" w:cs="Times New Roman"/>
          <w:bCs/>
          <w:color w:val="000000"/>
          <w:lang w:val="en-US"/>
        </w:rPr>
        <w:t xml:space="preserve"> is entitled</w:t>
      </w:r>
      <w:r w:rsidRPr="00553A5D">
        <w:rPr>
          <w:rFonts w:ascii="Times New Roman" w:eastAsia="Arial Narrow" w:hAnsi="Times New Roman" w:cs="Times New Roman"/>
          <w:bCs/>
          <w:color w:val="000000"/>
          <w:lang w:val="en-US"/>
        </w:rPr>
        <w:t xml:space="preserve"> to appropriate equitable relief, without the requirement of posting a bond, in addi</w:t>
      </w:r>
      <w:r w:rsidR="00350FC1" w:rsidRPr="00553A5D">
        <w:rPr>
          <w:rFonts w:ascii="Times New Roman" w:eastAsia="Arial Narrow" w:hAnsi="Times New Roman" w:cs="Times New Roman"/>
          <w:bCs/>
          <w:color w:val="000000"/>
          <w:lang w:val="en-US"/>
        </w:rPr>
        <w:t>tion</w:t>
      </w:r>
      <w:r w:rsidRPr="00553A5D">
        <w:rPr>
          <w:rFonts w:ascii="Times New Roman" w:eastAsia="Arial Narrow" w:hAnsi="Times New Roman" w:cs="Times New Roman"/>
          <w:bCs/>
          <w:color w:val="000000"/>
          <w:lang w:val="en-US"/>
        </w:rPr>
        <w:t xml:space="preserve"> to whatever remedies it might have at law. </w:t>
      </w:r>
    </w:p>
    <w:p w14:paraId="7F7226B7" w14:textId="77777777" w:rsidR="007D12FE" w:rsidRPr="00553A5D" w:rsidRDefault="007D12FE" w:rsidP="007D12FE">
      <w:pPr>
        <w:pStyle w:val="ListParagraph"/>
        <w:spacing w:before="10" w:after="10"/>
        <w:ind w:right="386"/>
        <w:jc w:val="both"/>
        <w:rPr>
          <w:rFonts w:ascii="Times New Roman" w:eastAsia="Arial Narrow" w:hAnsi="Times New Roman" w:cs="Times New Roman"/>
          <w:bCs/>
          <w:color w:val="000000"/>
          <w:lang w:val="en-US"/>
        </w:rPr>
      </w:pPr>
    </w:p>
    <w:p w14:paraId="70990F58" w14:textId="210A9B2E" w:rsidR="00836823" w:rsidRPr="00553A5D" w:rsidRDefault="001A7D1C" w:rsidP="00836823">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The </w:t>
      </w:r>
      <w:r w:rsidR="00664148" w:rsidRPr="00553A5D">
        <w:rPr>
          <w:rFonts w:ascii="Times New Roman" w:eastAsia="Arial Narrow" w:hAnsi="Times New Roman" w:cs="Times New Roman"/>
          <w:bCs/>
          <w:color w:val="000000"/>
          <w:lang w:val="en-US"/>
        </w:rPr>
        <w:t>losing Party in any action to enforce this Agreement shall be responsible for all the costs and reasonable attorney´s fees</w:t>
      </w:r>
      <w:r w:rsidR="009515AB" w:rsidRPr="00553A5D">
        <w:rPr>
          <w:rFonts w:ascii="Times New Roman" w:eastAsia="Arial Narrow" w:hAnsi="Times New Roman" w:cs="Times New Roman"/>
          <w:bCs/>
          <w:color w:val="000000"/>
          <w:lang w:val="en-US"/>
        </w:rPr>
        <w:t xml:space="preserve">. </w:t>
      </w:r>
    </w:p>
    <w:p w14:paraId="70A318F8" w14:textId="77777777" w:rsidR="00836823" w:rsidRPr="00553A5D" w:rsidRDefault="00836823" w:rsidP="00836823">
      <w:pPr>
        <w:pStyle w:val="ListParagraph"/>
        <w:spacing w:before="10" w:after="10"/>
        <w:ind w:right="386"/>
        <w:jc w:val="both"/>
        <w:rPr>
          <w:rFonts w:ascii="Times New Roman" w:eastAsia="Arial Narrow" w:hAnsi="Times New Roman" w:cs="Times New Roman"/>
          <w:bCs/>
          <w:color w:val="000000"/>
          <w:lang w:val="en-US"/>
        </w:rPr>
      </w:pPr>
    </w:p>
    <w:p w14:paraId="6DAC1C5C" w14:textId="4D527D2D" w:rsidR="00FC021A" w:rsidRPr="00553A5D" w:rsidRDefault="00FC021A" w:rsidP="00836823">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If the processing of personal data is required, the Parties agree to comply with the applicable laws and regulations of data treatment and protection, including the EU General Data Protection Regulation - GDPR (EU 2016/679). The personal data of a Party may under no circumstances be sold, transferred, facilitated or in any way delivered to third parties by the other Party. The Parties also undertake to comply with all data treatment and protection laws and regulations applicable to their activities</w:t>
      </w:r>
      <w:r w:rsidR="00574580" w:rsidRPr="00553A5D">
        <w:rPr>
          <w:rFonts w:ascii="Times New Roman" w:eastAsia="Arial Narrow" w:hAnsi="Times New Roman" w:cs="Times New Roman"/>
          <w:bCs/>
          <w:color w:val="000000"/>
          <w:lang w:val="en-US"/>
        </w:rPr>
        <w:t>.</w:t>
      </w:r>
    </w:p>
    <w:p w14:paraId="6E47287F" w14:textId="77777777" w:rsidR="00E90D2C" w:rsidRPr="00553A5D" w:rsidRDefault="00E90D2C" w:rsidP="00B12E3C">
      <w:pPr>
        <w:spacing w:before="10" w:after="10"/>
        <w:ind w:left="720" w:right="386" w:hanging="360"/>
        <w:jc w:val="both"/>
        <w:rPr>
          <w:rFonts w:eastAsia="Arial Narrow"/>
          <w:bCs/>
          <w:color w:val="000000"/>
          <w:sz w:val="22"/>
          <w:szCs w:val="22"/>
          <w:lang w:val="en-US"/>
        </w:rPr>
      </w:pPr>
    </w:p>
    <w:p w14:paraId="368E5123" w14:textId="77777777" w:rsidR="002A0FA6" w:rsidRPr="00553A5D" w:rsidRDefault="005208BC" w:rsidP="002A0FA6">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lastRenderedPageBreak/>
        <w:t xml:space="preserve"> </w:t>
      </w:r>
      <w:proofErr w:type="gramStart"/>
      <w:r w:rsidRPr="00553A5D">
        <w:rPr>
          <w:rFonts w:ascii="Times New Roman" w:eastAsia="Arial Narrow" w:hAnsi="Times New Roman" w:cs="Times New Roman"/>
          <w:bCs/>
          <w:color w:val="000000"/>
          <w:lang w:val="en-US"/>
        </w:rPr>
        <w:t xml:space="preserve">In the event </w:t>
      </w:r>
      <w:r w:rsidR="007670CE" w:rsidRPr="00553A5D">
        <w:rPr>
          <w:rFonts w:ascii="Times New Roman" w:eastAsia="Arial Narrow" w:hAnsi="Times New Roman" w:cs="Times New Roman"/>
          <w:bCs/>
          <w:color w:val="000000"/>
          <w:lang w:val="en-US"/>
        </w:rPr>
        <w:t>that</w:t>
      </w:r>
      <w:proofErr w:type="gramEnd"/>
      <w:r w:rsidR="007670CE" w:rsidRPr="00553A5D">
        <w:rPr>
          <w:rFonts w:ascii="Times New Roman" w:eastAsia="Arial Narrow" w:hAnsi="Times New Roman" w:cs="Times New Roman"/>
          <w:bCs/>
          <w:color w:val="000000"/>
          <w:lang w:val="en-US"/>
        </w:rPr>
        <w:t xml:space="preserve"> any of the p</w:t>
      </w:r>
      <w:r w:rsidR="005030C7" w:rsidRPr="00553A5D">
        <w:rPr>
          <w:rFonts w:ascii="Times New Roman" w:eastAsia="Arial Narrow" w:hAnsi="Times New Roman" w:cs="Times New Roman"/>
          <w:bCs/>
          <w:color w:val="000000"/>
          <w:lang w:val="en-US"/>
        </w:rPr>
        <w:t>r</w:t>
      </w:r>
      <w:r w:rsidR="007670CE" w:rsidRPr="00553A5D">
        <w:rPr>
          <w:rFonts w:ascii="Times New Roman" w:eastAsia="Arial Narrow" w:hAnsi="Times New Roman" w:cs="Times New Roman"/>
          <w:bCs/>
          <w:color w:val="000000"/>
          <w:lang w:val="en-US"/>
        </w:rPr>
        <w:t xml:space="preserve">ovisions </w:t>
      </w:r>
      <w:r w:rsidR="005030C7" w:rsidRPr="00553A5D">
        <w:rPr>
          <w:rFonts w:ascii="Times New Roman" w:eastAsia="Arial Narrow" w:hAnsi="Times New Roman" w:cs="Times New Roman"/>
          <w:bCs/>
          <w:color w:val="000000"/>
          <w:lang w:val="en-US"/>
        </w:rPr>
        <w:t xml:space="preserve">of this Agreement shall be held by a court or other tribunal of competent jurisdiction to be illegal, invalid or </w:t>
      </w:r>
      <w:r w:rsidR="00D42F28" w:rsidRPr="00553A5D">
        <w:rPr>
          <w:rFonts w:ascii="Times New Roman" w:eastAsia="Arial Narrow" w:hAnsi="Times New Roman" w:cs="Times New Roman"/>
          <w:bCs/>
          <w:color w:val="000000"/>
          <w:lang w:val="en-US"/>
        </w:rPr>
        <w:t>unenforceable</w:t>
      </w:r>
      <w:r w:rsidR="00657D15" w:rsidRPr="00553A5D">
        <w:rPr>
          <w:rFonts w:ascii="Times New Roman" w:eastAsia="Arial Narrow" w:hAnsi="Times New Roman" w:cs="Times New Roman"/>
          <w:bCs/>
          <w:color w:val="000000"/>
          <w:lang w:val="en-US"/>
        </w:rPr>
        <w:t xml:space="preserve">, such provisions shall be limited or eliminated to the minimum extent necessary so that this </w:t>
      </w:r>
      <w:r w:rsidR="00FC021A" w:rsidRPr="00553A5D">
        <w:rPr>
          <w:rFonts w:ascii="Times New Roman" w:eastAsia="Arial Narrow" w:hAnsi="Times New Roman" w:cs="Times New Roman"/>
          <w:bCs/>
          <w:color w:val="000000"/>
          <w:lang w:val="en-US"/>
        </w:rPr>
        <w:t xml:space="preserve">Agreement shall otherwise remain in full force and effect. </w:t>
      </w:r>
    </w:p>
    <w:p w14:paraId="78423992" w14:textId="77777777" w:rsidR="002A0FA6" w:rsidRPr="00553A5D" w:rsidRDefault="002A0FA6" w:rsidP="002A0FA6">
      <w:pPr>
        <w:pStyle w:val="ListParagraph"/>
        <w:spacing w:before="10" w:after="10"/>
        <w:ind w:right="386"/>
        <w:jc w:val="both"/>
        <w:rPr>
          <w:rFonts w:ascii="Times New Roman" w:eastAsia="Arial Narrow" w:hAnsi="Times New Roman" w:cs="Times New Roman"/>
          <w:bCs/>
          <w:color w:val="000000"/>
          <w:lang w:val="en-US"/>
        </w:rPr>
      </w:pPr>
    </w:p>
    <w:p w14:paraId="087A43B8" w14:textId="6FFEAB2E" w:rsidR="003F7D0F" w:rsidRPr="003F7D0F" w:rsidRDefault="00F33D55" w:rsidP="003F7D0F">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This Agreement shall be governed by the laws o</w:t>
      </w:r>
      <w:r w:rsidR="00897CC0" w:rsidRPr="00553A5D">
        <w:rPr>
          <w:rFonts w:ascii="Times New Roman" w:eastAsia="Arial Narrow" w:hAnsi="Times New Roman" w:cs="Times New Roman"/>
          <w:bCs/>
          <w:color w:val="000000"/>
          <w:lang w:val="en-US"/>
        </w:rPr>
        <w:t>f</w:t>
      </w:r>
      <w:r w:rsidR="005331D7" w:rsidRPr="00553A5D">
        <w:rPr>
          <w:rFonts w:ascii="Times New Roman" w:eastAsia="Arial Narrow" w:hAnsi="Times New Roman" w:cs="Times New Roman"/>
          <w:bCs/>
          <w:color w:val="000000"/>
          <w:lang w:val="en-US"/>
        </w:rPr>
        <w:t>:</w:t>
      </w:r>
      <w:r w:rsidR="00897CC0" w:rsidRPr="00553A5D">
        <w:rPr>
          <w:rFonts w:ascii="Times New Roman" w:eastAsia="Arial Narrow" w:hAnsi="Times New Roman" w:cs="Times New Roman"/>
          <w:bCs/>
          <w:color w:val="000000"/>
          <w:lang w:val="en-US"/>
        </w:rPr>
        <w:t xml:space="preserve"> </w:t>
      </w:r>
    </w:p>
    <w:p w14:paraId="46DD27FB" w14:textId="77777777" w:rsidR="00CB52A0" w:rsidRPr="00CB52A0" w:rsidRDefault="00CB52A0" w:rsidP="00CB52A0">
      <w:pPr>
        <w:rPr>
          <w:rFonts w:eastAsia="Arial Narrow"/>
          <w:bCs/>
          <w:color w:val="000000"/>
          <w:lang w:val="en-US"/>
        </w:rPr>
      </w:pPr>
    </w:p>
    <w:p w14:paraId="57B66D02" w14:textId="153448F7" w:rsidR="005331D7" w:rsidRPr="00C040AF" w:rsidRDefault="00F118F4" w:rsidP="005331D7">
      <w:pPr>
        <w:pStyle w:val="ListParagraph"/>
        <w:spacing w:before="10" w:after="10"/>
        <w:ind w:right="386"/>
        <w:jc w:val="both"/>
        <w:rPr>
          <w:rFonts w:ascii="Times New Roman" w:eastAsia="Arial Narrow" w:hAnsi="Times New Roman" w:cs="Times New Roman"/>
          <w:bCs/>
          <w:color w:val="000000"/>
          <w:lang w:val="en-US"/>
        </w:rPr>
      </w:pPr>
      <w:sdt>
        <w:sdtPr>
          <w:rPr>
            <w:rFonts w:ascii="Times New Roman" w:eastAsia="Arial Narrow" w:hAnsi="Times New Roman" w:cs="Times New Roman"/>
            <w:bCs/>
            <w:color w:val="000000"/>
            <w:lang w:val="en-US"/>
          </w:rPr>
          <w:id w:val="1311836133"/>
          <w14:checkbox>
            <w14:checked w14:val="0"/>
            <w14:checkedState w14:val="2612" w14:font="MS Gothic"/>
            <w14:uncheckedState w14:val="2610" w14:font="MS Gothic"/>
          </w14:checkbox>
        </w:sdtPr>
        <w:sdtContent>
          <w:r>
            <w:rPr>
              <w:rFonts w:ascii="MS Gothic" w:eastAsia="MS Gothic" w:hAnsi="MS Gothic" w:cs="Times New Roman" w:hint="eastAsia"/>
              <w:bCs/>
              <w:color w:val="000000"/>
              <w:lang w:val="en-US"/>
            </w:rPr>
            <w:t>☐</w:t>
          </w:r>
        </w:sdtContent>
      </w:sdt>
      <w:r w:rsidR="00897CC0" w:rsidRPr="00C040AF">
        <w:rPr>
          <w:rFonts w:ascii="Times New Roman" w:eastAsia="Arial Narrow" w:hAnsi="Times New Roman" w:cs="Times New Roman"/>
          <w:bCs/>
          <w:color w:val="000000"/>
          <w:lang w:val="en-US"/>
        </w:rPr>
        <w:t>England and Wales</w:t>
      </w:r>
      <w:r w:rsidR="00DF6D2C" w:rsidRPr="00C040AF">
        <w:rPr>
          <w:rFonts w:ascii="Times New Roman" w:eastAsia="Arial Narrow" w:hAnsi="Times New Roman" w:cs="Times New Roman"/>
          <w:bCs/>
          <w:color w:val="000000"/>
          <w:lang w:val="en-US"/>
        </w:rPr>
        <w:t xml:space="preserve"> /</w:t>
      </w:r>
      <w:r w:rsidR="00553A5D" w:rsidRPr="00C040AF">
        <w:rPr>
          <w:rFonts w:ascii="Times New Roman" w:eastAsia="Arial Narrow" w:hAnsi="Times New Roman" w:cs="Times New Roman"/>
          <w:bCs/>
          <w:color w:val="000000"/>
          <w:lang w:val="en-US"/>
        </w:rPr>
        <w:t xml:space="preserve"> London Court of International Arbitration (LCIA)</w:t>
      </w:r>
    </w:p>
    <w:p w14:paraId="2962D394" w14:textId="706F2AAF" w:rsidR="005331D7" w:rsidRPr="00C040AF" w:rsidRDefault="00F118F4" w:rsidP="005331D7">
      <w:pPr>
        <w:pStyle w:val="ListParagraph"/>
        <w:spacing w:before="10" w:after="10"/>
        <w:ind w:right="386"/>
        <w:jc w:val="both"/>
        <w:rPr>
          <w:rFonts w:ascii="Times New Roman" w:eastAsia="Arial Narrow" w:hAnsi="Times New Roman" w:cs="Times New Roman"/>
          <w:bCs/>
          <w:color w:val="000000"/>
          <w:lang w:val="en-US"/>
        </w:rPr>
      </w:pPr>
      <w:sdt>
        <w:sdtPr>
          <w:rPr>
            <w:rFonts w:ascii="Times New Roman" w:eastAsia="Arial Narrow" w:hAnsi="Times New Roman" w:cs="Times New Roman"/>
            <w:bCs/>
            <w:color w:val="000000"/>
            <w:lang w:val="en-US"/>
          </w:rPr>
          <w:id w:val="827324181"/>
          <w14:checkbox>
            <w14:checked w14:val="0"/>
            <w14:checkedState w14:val="2612" w14:font="MS Gothic"/>
            <w14:uncheckedState w14:val="2610" w14:font="MS Gothic"/>
          </w14:checkbox>
        </w:sdtPr>
        <w:sdtContent>
          <w:r w:rsidR="007C67B8">
            <w:rPr>
              <w:rFonts w:ascii="MS Gothic" w:eastAsia="MS Gothic" w:hAnsi="MS Gothic" w:cs="Times New Roman" w:hint="eastAsia"/>
              <w:bCs/>
              <w:color w:val="000000"/>
              <w:lang w:val="en-US"/>
            </w:rPr>
            <w:t>☐</w:t>
          </w:r>
        </w:sdtContent>
      </w:sdt>
      <w:r w:rsidR="005331D7" w:rsidRPr="00C040AF">
        <w:rPr>
          <w:rFonts w:ascii="Times New Roman" w:eastAsia="Arial Narrow" w:hAnsi="Times New Roman" w:cs="Times New Roman"/>
          <w:bCs/>
          <w:color w:val="000000"/>
          <w:lang w:val="en-US"/>
        </w:rPr>
        <w:t>Switzerland</w:t>
      </w:r>
      <w:r w:rsidR="00553A5D" w:rsidRPr="00C040AF">
        <w:rPr>
          <w:rFonts w:ascii="Times New Roman" w:eastAsia="Arial Narrow" w:hAnsi="Times New Roman" w:cs="Times New Roman"/>
          <w:bCs/>
          <w:color w:val="000000"/>
          <w:lang w:val="en-US"/>
        </w:rPr>
        <w:t xml:space="preserve"> /</w:t>
      </w:r>
      <w:r w:rsidR="00C040AF" w:rsidRPr="00C040AF">
        <w:rPr>
          <w:rFonts w:ascii="Times New Roman" w:eastAsia="Arial Narrow" w:hAnsi="Times New Roman" w:cs="Times New Roman"/>
          <w:bCs/>
          <w:color w:val="000000"/>
          <w:lang w:val="en-US"/>
        </w:rPr>
        <w:t xml:space="preserve"> International Chamber of Commerce (ICC) – Geneva office</w:t>
      </w:r>
      <w:r w:rsidR="00553A5D" w:rsidRPr="00C040AF">
        <w:rPr>
          <w:rFonts w:ascii="Times New Roman" w:eastAsia="Arial Narrow" w:hAnsi="Times New Roman" w:cs="Times New Roman"/>
          <w:bCs/>
          <w:color w:val="000000"/>
          <w:lang w:val="en-US"/>
        </w:rPr>
        <w:t xml:space="preserve"> </w:t>
      </w:r>
    </w:p>
    <w:p w14:paraId="4EE9DB26" w14:textId="3B5AD2C5" w:rsidR="005331D7" w:rsidRPr="00C040AF" w:rsidRDefault="00F118F4" w:rsidP="005331D7">
      <w:pPr>
        <w:pStyle w:val="ListParagraph"/>
        <w:spacing w:before="10" w:after="10"/>
        <w:ind w:right="386"/>
        <w:jc w:val="both"/>
        <w:rPr>
          <w:rFonts w:ascii="Times New Roman" w:eastAsia="Arial Narrow" w:hAnsi="Times New Roman" w:cs="Times New Roman"/>
          <w:bCs/>
          <w:color w:val="000000"/>
          <w:lang w:val="en-US"/>
        </w:rPr>
      </w:pPr>
      <w:sdt>
        <w:sdtPr>
          <w:rPr>
            <w:rFonts w:ascii="Times New Roman" w:eastAsia="Arial Narrow" w:hAnsi="Times New Roman" w:cs="Times New Roman"/>
            <w:bCs/>
            <w:color w:val="000000"/>
            <w:lang w:val="en-US"/>
          </w:rPr>
          <w:id w:val="-1046139249"/>
          <w14:checkbox>
            <w14:checked w14:val="0"/>
            <w14:checkedState w14:val="2612" w14:font="MS Gothic"/>
            <w14:uncheckedState w14:val="2610" w14:font="MS Gothic"/>
          </w14:checkbox>
        </w:sdtPr>
        <w:sdtContent>
          <w:r>
            <w:rPr>
              <w:rFonts w:ascii="MS Gothic" w:eastAsia="MS Gothic" w:hAnsi="MS Gothic" w:cs="Times New Roman" w:hint="eastAsia"/>
              <w:bCs/>
              <w:color w:val="000000"/>
              <w:lang w:val="en-US"/>
            </w:rPr>
            <w:t>☐</w:t>
          </w:r>
        </w:sdtContent>
      </w:sdt>
      <w:r w:rsidR="005331D7" w:rsidRPr="00C040AF">
        <w:rPr>
          <w:rFonts w:ascii="Times New Roman" w:eastAsia="Arial Narrow" w:hAnsi="Times New Roman" w:cs="Times New Roman"/>
          <w:bCs/>
          <w:color w:val="000000"/>
          <w:lang w:val="en-US"/>
        </w:rPr>
        <w:t>New York</w:t>
      </w:r>
      <w:r w:rsidR="00553A5D" w:rsidRPr="00C040AF">
        <w:rPr>
          <w:rFonts w:ascii="Times New Roman" w:eastAsia="Arial Narrow" w:hAnsi="Times New Roman" w:cs="Times New Roman"/>
          <w:bCs/>
          <w:color w:val="000000"/>
          <w:lang w:val="en-US"/>
        </w:rPr>
        <w:t xml:space="preserve"> /</w:t>
      </w:r>
      <w:r w:rsidR="00C040AF" w:rsidRPr="00C040AF">
        <w:rPr>
          <w:rFonts w:ascii="Times New Roman" w:eastAsia="Arial Narrow" w:hAnsi="Times New Roman" w:cs="Times New Roman"/>
          <w:bCs/>
          <w:color w:val="000000"/>
          <w:lang w:val="en-US"/>
        </w:rPr>
        <w:t xml:space="preserve"> International Chamber of Commerce (ICC) – New York office</w:t>
      </w:r>
      <w:r w:rsidR="00553A5D" w:rsidRPr="00C040AF">
        <w:rPr>
          <w:rFonts w:ascii="Times New Roman" w:eastAsia="Arial Narrow" w:hAnsi="Times New Roman" w:cs="Times New Roman"/>
          <w:bCs/>
          <w:color w:val="000000"/>
          <w:lang w:val="en-US"/>
        </w:rPr>
        <w:t xml:space="preserve"> </w:t>
      </w:r>
    </w:p>
    <w:p w14:paraId="3A2EA732" w14:textId="02D5B8FE" w:rsidR="005331D7" w:rsidRPr="003F7D0F" w:rsidRDefault="00F118F4" w:rsidP="005331D7">
      <w:pPr>
        <w:pStyle w:val="ListParagraph"/>
        <w:spacing w:before="10" w:after="10"/>
        <w:ind w:right="386"/>
        <w:jc w:val="both"/>
        <w:rPr>
          <w:rFonts w:ascii="Times New Roman" w:eastAsia="Arial Narrow" w:hAnsi="Times New Roman" w:cs="Times New Roman"/>
          <w:bCs/>
          <w:color w:val="000000"/>
        </w:rPr>
      </w:pPr>
      <w:sdt>
        <w:sdtPr>
          <w:rPr>
            <w:rFonts w:ascii="Times New Roman" w:eastAsia="Arial Narrow" w:hAnsi="Times New Roman" w:cs="Times New Roman"/>
            <w:bCs/>
            <w:color w:val="000000"/>
          </w:rPr>
          <w:id w:val="-7445929"/>
          <w14:checkbox>
            <w14:checked w14:val="0"/>
            <w14:checkedState w14:val="2612" w14:font="MS Gothic"/>
            <w14:uncheckedState w14:val="2610" w14:font="MS Gothic"/>
          </w14:checkbox>
        </w:sdtPr>
        <w:sdtContent>
          <w:r>
            <w:rPr>
              <w:rFonts w:ascii="MS Gothic" w:eastAsia="MS Gothic" w:hAnsi="MS Gothic" w:cs="Times New Roman" w:hint="eastAsia"/>
              <w:bCs/>
              <w:color w:val="000000"/>
            </w:rPr>
            <w:t>☐</w:t>
          </w:r>
        </w:sdtContent>
      </w:sdt>
      <w:r w:rsidR="005331D7" w:rsidRPr="003F7D0F">
        <w:rPr>
          <w:rFonts w:ascii="Times New Roman" w:eastAsia="Arial Narrow" w:hAnsi="Times New Roman" w:cs="Times New Roman"/>
          <w:bCs/>
          <w:color w:val="000000"/>
        </w:rPr>
        <w:t>Colombia</w:t>
      </w:r>
      <w:r w:rsidR="00897CC0" w:rsidRPr="003F7D0F">
        <w:rPr>
          <w:rFonts w:ascii="Times New Roman" w:eastAsia="Arial Narrow" w:hAnsi="Times New Roman" w:cs="Times New Roman"/>
          <w:bCs/>
          <w:color w:val="000000"/>
        </w:rPr>
        <w:t xml:space="preserve"> </w:t>
      </w:r>
      <w:r w:rsidR="00553A5D" w:rsidRPr="003F7D0F">
        <w:rPr>
          <w:rFonts w:ascii="Times New Roman" w:eastAsia="Arial Narrow" w:hAnsi="Times New Roman" w:cs="Times New Roman"/>
          <w:bCs/>
          <w:color w:val="000000"/>
        </w:rPr>
        <w:t>/</w:t>
      </w:r>
      <w:r w:rsidR="00C040AF" w:rsidRPr="003F7D0F">
        <w:rPr>
          <w:rFonts w:ascii="Times New Roman" w:eastAsia="Arial Narrow" w:hAnsi="Times New Roman" w:cs="Times New Roman"/>
          <w:bCs/>
          <w:color w:val="000000"/>
        </w:rPr>
        <w:t xml:space="preserve"> </w:t>
      </w:r>
      <w:proofErr w:type="spellStart"/>
      <w:r w:rsidR="00C040AF" w:rsidRPr="003F7D0F">
        <w:rPr>
          <w:rFonts w:ascii="Times New Roman" w:eastAsia="Arial Narrow" w:hAnsi="Times New Roman" w:cs="Times New Roman"/>
          <w:bCs/>
          <w:color w:val="000000"/>
        </w:rPr>
        <w:t>Chamber</w:t>
      </w:r>
      <w:proofErr w:type="spellEnd"/>
      <w:r w:rsidR="00C040AF" w:rsidRPr="003F7D0F">
        <w:rPr>
          <w:rFonts w:ascii="Times New Roman" w:eastAsia="Arial Narrow" w:hAnsi="Times New Roman" w:cs="Times New Roman"/>
          <w:bCs/>
          <w:color w:val="000000"/>
        </w:rPr>
        <w:t xml:space="preserve"> </w:t>
      </w:r>
      <w:proofErr w:type="spellStart"/>
      <w:r w:rsidR="00C040AF" w:rsidRPr="003F7D0F">
        <w:rPr>
          <w:rFonts w:ascii="Times New Roman" w:eastAsia="Arial Narrow" w:hAnsi="Times New Roman" w:cs="Times New Roman"/>
          <w:bCs/>
          <w:color w:val="000000"/>
        </w:rPr>
        <w:t>of</w:t>
      </w:r>
      <w:proofErr w:type="spellEnd"/>
      <w:r w:rsidR="00C040AF" w:rsidRPr="003F7D0F">
        <w:rPr>
          <w:rFonts w:ascii="Times New Roman" w:eastAsia="Arial Narrow" w:hAnsi="Times New Roman" w:cs="Times New Roman"/>
          <w:bCs/>
          <w:color w:val="000000"/>
        </w:rPr>
        <w:t xml:space="preserve"> Commerce </w:t>
      </w:r>
      <w:proofErr w:type="spellStart"/>
      <w:r w:rsidR="00C040AF" w:rsidRPr="003F7D0F">
        <w:rPr>
          <w:rFonts w:ascii="Times New Roman" w:eastAsia="Arial Narrow" w:hAnsi="Times New Roman" w:cs="Times New Roman"/>
          <w:bCs/>
          <w:color w:val="000000"/>
        </w:rPr>
        <w:t>of</w:t>
      </w:r>
      <w:proofErr w:type="spellEnd"/>
      <w:r w:rsidR="00C040AF" w:rsidRPr="003F7D0F">
        <w:rPr>
          <w:rFonts w:ascii="Times New Roman" w:eastAsia="Arial Narrow" w:hAnsi="Times New Roman" w:cs="Times New Roman"/>
          <w:bCs/>
          <w:color w:val="000000"/>
        </w:rPr>
        <w:t xml:space="preserve"> Bogotá (Cámara de Comercio de Bogotá – CCB)</w:t>
      </w:r>
      <w:r w:rsidR="00553A5D" w:rsidRPr="003F7D0F">
        <w:rPr>
          <w:rFonts w:ascii="Times New Roman" w:eastAsia="Arial Narrow" w:hAnsi="Times New Roman" w:cs="Times New Roman"/>
          <w:bCs/>
          <w:color w:val="000000"/>
        </w:rPr>
        <w:t xml:space="preserve"> </w:t>
      </w:r>
    </w:p>
    <w:p w14:paraId="7152678A" w14:textId="78C97FCD" w:rsidR="00C040AF" w:rsidRPr="00C040AF" w:rsidRDefault="00F118F4" w:rsidP="005331D7">
      <w:pPr>
        <w:pStyle w:val="ListParagraph"/>
        <w:spacing w:before="10" w:after="10"/>
        <w:ind w:right="386"/>
        <w:jc w:val="both"/>
        <w:rPr>
          <w:rFonts w:ascii="Times New Roman" w:eastAsia="Arial Narrow" w:hAnsi="Times New Roman" w:cs="Times New Roman"/>
          <w:bCs/>
          <w:color w:val="000000"/>
          <w:lang w:val="en-US"/>
        </w:rPr>
      </w:pPr>
      <w:sdt>
        <w:sdtPr>
          <w:rPr>
            <w:rFonts w:ascii="Times New Roman" w:eastAsia="Arial Narrow" w:hAnsi="Times New Roman" w:cs="Times New Roman"/>
            <w:bCs/>
            <w:color w:val="000000"/>
            <w:lang w:val="en-US"/>
          </w:rPr>
          <w:id w:val="317306484"/>
          <w14:checkbox>
            <w14:checked w14:val="0"/>
            <w14:checkedState w14:val="2612" w14:font="MS Gothic"/>
            <w14:uncheckedState w14:val="2610" w14:font="MS Gothic"/>
          </w14:checkbox>
        </w:sdtPr>
        <w:sdtContent>
          <w:r>
            <w:rPr>
              <w:rFonts w:ascii="MS Gothic" w:eastAsia="MS Gothic" w:hAnsi="MS Gothic" w:cs="Times New Roman" w:hint="eastAsia"/>
              <w:bCs/>
              <w:color w:val="000000"/>
              <w:lang w:val="en-US"/>
            </w:rPr>
            <w:t>☐</w:t>
          </w:r>
        </w:sdtContent>
      </w:sdt>
      <w:r w:rsidR="00C040AF" w:rsidRPr="00C040AF">
        <w:rPr>
          <w:rFonts w:ascii="Times New Roman" w:eastAsia="Arial Narrow" w:hAnsi="Times New Roman" w:cs="Times New Roman"/>
          <w:bCs/>
          <w:color w:val="000000"/>
          <w:lang w:val="en-US"/>
        </w:rPr>
        <w:t>Singapore / Singapore International Arbitration Center (SIAC)</w:t>
      </w:r>
    </w:p>
    <w:p w14:paraId="2D7325CC" w14:textId="77777777" w:rsidR="005331D7" w:rsidRPr="00C040AF" w:rsidRDefault="005331D7" w:rsidP="005331D7">
      <w:pPr>
        <w:pStyle w:val="ListParagraph"/>
        <w:spacing w:before="10" w:after="10"/>
        <w:ind w:right="386"/>
        <w:jc w:val="both"/>
        <w:rPr>
          <w:rFonts w:ascii="Times New Roman" w:eastAsia="Arial Narrow" w:hAnsi="Times New Roman" w:cs="Times New Roman"/>
          <w:bCs/>
          <w:color w:val="000000"/>
          <w:lang w:val="en-US"/>
        </w:rPr>
      </w:pPr>
    </w:p>
    <w:p w14:paraId="3B8AD30F" w14:textId="2B3139DD" w:rsidR="002A0FA6" w:rsidRPr="00553A5D" w:rsidRDefault="00E91795" w:rsidP="005331D7">
      <w:pPr>
        <w:pStyle w:val="ListParagraph"/>
        <w:spacing w:before="10" w:after="10"/>
        <w:ind w:right="386"/>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The Parties </w:t>
      </w:r>
      <w:r w:rsidR="00402D84" w:rsidRPr="00553A5D">
        <w:rPr>
          <w:rFonts w:ascii="Times New Roman" w:eastAsia="Arial Narrow" w:hAnsi="Times New Roman" w:cs="Times New Roman"/>
          <w:bCs/>
          <w:color w:val="000000"/>
          <w:lang w:val="en-US"/>
        </w:rPr>
        <w:t>agree to attempt in good faith to resolve</w:t>
      </w:r>
      <w:r w:rsidR="004D6583" w:rsidRPr="00553A5D">
        <w:rPr>
          <w:rFonts w:ascii="Times New Roman" w:eastAsia="Arial Narrow" w:hAnsi="Times New Roman" w:cs="Times New Roman"/>
          <w:bCs/>
          <w:color w:val="000000"/>
          <w:lang w:val="en-US"/>
        </w:rPr>
        <w:t xml:space="preserve"> any dispute promptly by friendly and direct ways through the following mechanisms in the established </w:t>
      </w:r>
      <w:r w:rsidR="006910F5" w:rsidRPr="00553A5D">
        <w:rPr>
          <w:rFonts w:ascii="Times New Roman" w:eastAsia="Arial Narrow" w:hAnsi="Times New Roman" w:cs="Times New Roman"/>
          <w:bCs/>
          <w:color w:val="000000"/>
          <w:lang w:val="en-US"/>
        </w:rPr>
        <w:t>order: (</w:t>
      </w:r>
      <w:proofErr w:type="spellStart"/>
      <w:r w:rsidR="006910F5" w:rsidRPr="00553A5D">
        <w:rPr>
          <w:rFonts w:ascii="Times New Roman" w:eastAsia="Arial Narrow" w:hAnsi="Times New Roman" w:cs="Times New Roman"/>
          <w:bCs/>
          <w:color w:val="000000"/>
          <w:lang w:val="en-US"/>
        </w:rPr>
        <w:t>i</w:t>
      </w:r>
      <w:proofErr w:type="spellEnd"/>
      <w:r w:rsidR="006910F5" w:rsidRPr="00553A5D">
        <w:rPr>
          <w:rFonts w:ascii="Times New Roman" w:eastAsia="Arial Narrow" w:hAnsi="Times New Roman" w:cs="Times New Roman"/>
          <w:bCs/>
          <w:color w:val="000000"/>
          <w:lang w:val="en-US"/>
        </w:rPr>
        <w:t xml:space="preserve">) Direct Settlement between the Parties; (ii) </w:t>
      </w:r>
      <w:r w:rsidR="009C4447" w:rsidRPr="00553A5D">
        <w:rPr>
          <w:rFonts w:ascii="Times New Roman" w:eastAsia="Arial Narrow" w:hAnsi="Times New Roman" w:cs="Times New Roman"/>
          <w:bCs/>
          <w:color w:val="000000"/>
          <w:lang w:val="en-US"/>
        </w:rPr>
        <w:t xml:space="preserve">Conciliation before a </w:t>
      </w:r>
      <w:r w:rsidR="008C3C8B" w:rsidRPr="00553A5D">
        <w:rPr>
          <w:rFonts w:ascii="Times New Roman" w:eastAsia="Arial Narrow" w:hAnsi="Times New Roman" w:cs="Times New Roman"/>
          <w:bCs/>
          <w:color w:val="000000"/>
          <w:lang w:val="en-US"/>
        </w:rPr>
        <w:t>competent</w:t>
      </w:r>
      <w:r w:rsidR="009C4447" w:rsidRPr="00553A5D">
        <w:rPr>
          <w:rFonts w:ascii="Times New Roman" w:eastAsia="Arial Narrow" w:hAnsi="Times New Roman" w:cs="Times New Roman"/>
          <w:bCs/>
          <w:color w:val="000000"/>
          <w:lang w:val="en-US"/>
        </w:rPr>
        <w:t xml:space="preserve"> </w:t>
      </w:r>
      <w:r w:rsidR="008C3C8B" w:rsidRPr="00553A5D">
        <w:rPr>
          <w:rFonts w:ascii="Times New Roman" w:eastAsia="Arial Narrow" w:hAnsi="Times New Roman" w:cs="Times New Roman"/>
          <w:bCs/>
          <w:color w:val="000000"/>
          <w:lang w:val="en-US"/>
        </w:rPr>
        <w:t xml:space="preserve">authority, where the disputes were not resolved through Direct Settlement </w:t>
      </w:r>
      <w:r w:rsidR="0038474D" w:rsidRPr="00553A5D">
        <w:rPr>
          <w:rFonts w:ascii="Times New Roman" w:eastAsia="Arial Narrow" w:hAnsi="Times New Roman" w:cs="Times New Roman"/>
          <w:bCs/>
          <w:color w:val="000000"/>
          <w:lang w:val="en-US"/>
        </w:rPr>
        <w:t>between the Parties; and (iii)</w:t>
      </w:r>
      <w:r w:rsidR="002A0FA6" w:rsidRPr="00553A5D">
        <w:rPr>
          <w:rFonts w:ascii="Times New Roman" w:eastAsia="Arial Narrow" w:hAnsi="Times New Roman" w:cs="Times New Roman"/>
          <w:bCs/>
          <w:color w:val="000000"/>
          <w:lang w:val="en-US"/>
        </w:rPr>
        <w:t xml:space="preserve"> Arbitration</w:t>
      </w:r>
      <w:r w:rsidR="00C040AF">
        <w:rPr>
          <w:rFonts w:ascii="Times New Roman" w:eastAsia="Arial Narrow" w:hAnsi="Times New Roman" w:cs="Times New Roman"/>
          <w:bCs/>
          <w:color w:val="000000"/>
          <w:lang w:val="en-US"/>
        </w:rPr>
        <w:t xml:space="preserve"> in English</w:t>
      </w:r>
      <w:r w:rsidR="002A0FA6" w:rsidRPr="00553A5D">
        <w:rPr>
          <w:rFonts w:ascii="Times New Roman" w:eastAsia="Arial Narrow" w:hAnsi="Times New Roman" w:cs="Times New Roman"/>
          <w:bCs/>
          <w:color w:val="000000"/>
          <w:lang w:val="en-US"/>
        </w:rPr>
        <w:t xml:space="preserve"> </w:t>
      </w:r>
      <w:r w:rsidR="00C040AF">
        <w:rPr>
          <w:rFonts w:ascii="Times New Roman" w:eastAsia="Arial Narrow" w:hAnsi="Times New Roman" w:cs="Times New Roman"/>
          <w:bCs/>
          <w:color w:val="000000"/>
          <w:lang w:val="en-US"/>
        </w:rPr>
        <w:t xml:space="preserve">by one (1) arbitrator </w:t>
      </w:r>
      <w:r w:rsidR="002A0FA6" w:rsidRPr="00553A5D">
        <w:rPr>
          <w:rFonts w:ascii="Times New Roman" w:eastAsia="Arial Narrow" w:hAnsi="Times New Roman" w:cs="Times New Roman"/>
          <w:bCs/>
          <w:color w:val="000000"/>
          <w:lang w:val="en-US"/>
        </w:rPr>
        <w:t xml:space="preserve">before the </w:t>
      </w:r>
      <w:r w:rsidR="00DF6D2C" w:rsidRPr="00553A5D">
        <w:rPr>
          <w:rFonts w:ascii="Times New Roman" w:eastAsia="Arial Narrow" w:hAnsi="Times New Roman" w:cs="Times New Roman"/>
          <w:bCs/>
          <w:color w:val="000000"/>
          <w:lang w:val="en-US"/>
        </w:rPr>
        <w:t xml:space="preserve">authority related to the corresponding governing law </w:t>
      </w:r>
      <w:r w:rsidR="00553A5D" w:rsidRPr="00553A5D">
        <w:rPr>
          <w:rFonts w:ascii="Times New Roman" w:eastAsia="Arial Narrow" w:hAnsi="Times New Roman" w:cs="Times New Roman"/>
          <w:bCs/>
          <w:color w:val="000000"/>
          <w:lang w:val="en-US"/>
        </w:rPr>
        <w:t xml:space="preserve">above, </w:t>
      </w:r>
      <w:r w:rsidR="002A0FA6" w:rsidRPr="00553A5D">
        <w:rPr>
          <w:rFonts w:ascii="Times New Roman" w:eastAsia="Arial Narrow" w:hAnsi="Times New Roman" w:cs="Times New Roman"/>
          <w:bCs/>
          <w:color w:val="000000"/>
          <w:lang w:val="en-US"/>
        </w:rPr>
        <w:t xml:space="preserve">according to its </w:t>
      </w:r>
      <w:r w:rsidR="00553A5D" w:rsidRPr="00553A5D">
        <w:rPr>
          <w:rFonts w:ascii="Times New Roman" w:eastAsia="Arial Narrow" w:hAnsi="Times New Roman" w:cs="Times New Roman"/>
          <w:bCs/>
          <w:color w:val="000000"/>
          <w:lang w:val="en-US"/>
        </w:rPr>
        <w:t>own rules of arbitration</w:t>
      </w:r>
      <w:r w:rsidR="002A0FA6" w:rsidRPr="00553A5D">
        <w:rPr>
          <w:rFonts w:ascii="Times New Roman" w:eastAsia="Arial Narrow" w:hAnsi="Times New Roman" w:cs="Times New Roman"/>
          <w:bCs/>
          <w:color w:val="000000"/>
          <w:lang w:val="en-US"/>
        </w:rPr>
        <w:t>, where the disputes were not resolved through Conciliation.</w:t>
      </w:r>
    </w:p>
    <w:p w14:paraId="0B9716E6" w14:textId="77777777" w:rsidR="002A0FA6" w:rsidRPr="00553A5D" w:rsidRDefault="002A0FA6" w:rsidP="002A0FA6">
      <w:pPr>
        <w:pStyle w:val="ListParagraph"/>
        <w:spacing w:before="10" w:after="10"/>
        <w:ind w:right="386"/>
        <w:jc w:val="both"/>
        <w:rPr>
          <w:rFonts w:ascii="Times New Roman" w:eastAsia="Arial Narrow" w:hAnsi="Times New Roman" w:cs="Times New Roman"/>
          <w:bCs/>
          <w:color w:val="000000"/>
          <w:lang w:val="en-US"/>
        </w:rPr>
      </w:pPr>
    </w:p>
    <w:p w14:paraId="7014B6EB" w14:textId="546FD609" w:rsidR="00FC021A" w:rsidRPr="00553A5D" w:rsidRDefault="00327CEF"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No waiver or modification of this Agreement will be binding upon a </w:t>
      </w:r>
      <w:r w:rsidR="00A40292" w:rsidRPr="00553A5D">
        <w:rPr>
          <w:rFonts w:ascii="Times New Roman" w:eastAsia="Arial Narrow" w:hAnsi="Times New Roman" w:cs="Times New Roman"/>
          <w:bCs/>
          <w:color w:val="000000"/>
          <w:lang w:val="en-US"/>
        </w:rPr>
        <w:t xml:space="preserve">Party unless made in writing and signed by a duly authorized representative of such Party and no failure </w:t>
      </w:r>
      <w:r w:rsidR="00574580" w:rsidRPr="00553A5D">
        <w:rPr>
          <w:rFonts w:ascii="Times New Roman" w:eastAsia="Arial Narrow" w:hAnsi="Times New Roman" w:cs="Times New Roman"/>
          <w:bCs/>
          <w:color w:val="000000"/>
          <w:lang w:val="en-US"/>
        </w:rPr>
        <w:t xml:space="preserve">or delay in enforcing any right will be deemed a waiver. </w:t>
      </w:r>
    </w:p>
    <w:p w14:paraId="23B5F9C6" w14:textId="77777777" w:rsidR="009F2FE4" w:rsidRPr="00553A5D" w:rsidRDefault="009F2FE4" w:rsidP="009F2FE4">
      <w:pPr>
        <w:pStyle w:val="ListParagraph"/>
        <w:spacing w:before="10" w:after="10"/>
        <w:ind w:right="386"/>
        <w:jc w:val="both"/>
        <w:rPr>
          <w:rFonts w:ascii="Times New Roman" w:eastAsia="Arial Narrow" w:hAnsi="Times New Roman" w:cs="Times New Roman"/>
          <w:bCs/>
          <w:color w:val="000000"/>
          <w:lang w:val="en-US"/>
        </w:rPr>
      </w:pPr>
    </w:p>
    <w:p w14:paraId="45B11FE7" w14:textId="16BEE1A3" w:rsidR="009F2FE4" w:rsidRPr="00553A5D" w:rsidRDefault="009F2FE4" w:rsidP="00B12E3C">
      <w:pPr>
        <w:pStyle w:val="ListParagraph"/>
        <w:numPr>
          <w:ilvl w:val="0"/>
          <w:numId w:val="13"/>
        </w:numPr>
        <w:spacing w:before="10" w:after="10"/>
        <w:ind w:left="720" w:right="386" w:hanging="360"/>
        <w:jc w:val="both"/>
        <w:rPr>
          <w:rFonts w:ascii="Times New Roman" w:eastAsia="Arial Narrow" w:hAnsi="Times New Roman" w:cs="Times New Roman"/>
          <w:bCs/>
          <w:color w:val="000000"/>
          <w:lang w:val="en-US"/>
        </w:rPr>
      </w:pPr>
      <w:r w:rsidRPr="00553A5D">
        <w:rPr>
          <w:rFonts w:ascii="Times New Roman" w:eastAsia="Arial Narrow" w:hAnsi="Times New Roman" w:cs="Times New Roman"/>
          <w:bCs/>
          <w:color w:val="000000"/>
          <w:lang w:val="en-US"/>
        </w:rPr>
        <w:t xml:space="preserve">This </w:t>
      </w:r>
      <w:r w:rsidR="00F42A74" w:rsidRPr="00553A5D">
        <w:rPr>
          <w:rFonts w:ascii="Times New Roman" w:eastAsia="Arial Narrow" w:hAnsi="Times New Roman" w:cs="Times New Roman"/>
          <w:bCs/>
          <w:color w:val="000000"/>
          <w:lang w:val="en-US"/>
        </w:rPr>
        <w:t xml:space="preserve">Agreement may be executed in one or more </w:t>
      </w:r>
      <w:r w:rsidR="00694283" w:rsidRPr="00553A5D">
        <w:rPr>
          <w:rFonts w:ascii="Times New Roman" w:eastAsia="Arial Narrow" w:hAnsi="Times New Roman" w:cs="Times New Roman"/>
          <w:bCs/>
          <w:color w:val="000000"/>
          <w:lang w:val="en-US"/>
        </w:rPr>
        <w:t>counterparts</w:t>
      </w:r>
      <w:r w:rsidR="00F42A74" w:rsidRPr="00553A5D">
        <w:rPr>
          <w:rFonts w:ascii="Times New Roman" w:eastAsia="Arial Narrow" w:hAnsi="Times New Roman" w:cs="Times New Roman"/>
          <w:bCs/>
          <w:color w:val="000000"/>
          <w:lang w:val="en-US"/>
        </w:rPr>
        <w:t xml:space="preserve"> (including by .pdf or other electronic </w:t>
      </w:r>
      <w:r w:rsidR="002909E1" w:rsidRPr="00553A5D">
        <w:rPr>
          <w:rFonts w:ascii="Times New Roman" w:eastAsia="Arial Narrow" w:hAnsi="Times New Roman" w:cs="Times New Roman"/>
          <w:bCs/>
          <w:color w:val="000000"/>
          <w:lang w:val="en-US"/>
        </w:rPr>
        <w:t>transmission), each of which shall be an original, with the same effect as if the signatures there</w:t>
      </w:r>
      <w:r w:rsidR="00694283" w:rsidRPr="00553A5D">
        <w:rPr>
          <w:rFonts w:ascii="Times New Roman" w:eastAsia="Arial Narrow" w:hAnsi="Times New Roman" w:cs="Times New Roman"/>
          <w:bCs/>
          <w:color w:val="000000"/>
          <w:lang w:val="en-US"/>
        </w:rPr>
        <w:t xml:space="preserve">to were upon one instrument. </w:t>
      </w:r>
    </w:p>
    <w:p w14:paraId="343DF29B" w14:textId="77777777" w:rsidR="00272A42" w:rsidRPr="00553A5D" w:rsidRDefault="00272A42" w:rsidP="00272A42">
      <w:pPr>
        <w:spacing w:before="10" w:after="10"/>
        <w:ind w:right="386"/>
        <w:jc w:val="both"/>
        <w:rPr>
          <w:rFonts w:eastAsia="Arial Narrow"/>
          <w:bCs/>
          <w:color w:val="000000"/>
          <w:sz w:val="22"/>
          <w:szCs w:val="22"/>
          <w:lang w:val="en-US"/>
        </w:rPr>
      </w:pPr>
    </w:p>
    <w:p w14:paraId="4CF123D9" w14:textId="2848D1D6" w:rsidR="00510B86" w:rsidRPr="00553A5D" w:rsidRDefault="00272A42" w:rsidP="00D75F27">
      <w:pPr>
        <w:spacing w:before="10" w:after="10"/>
        <w:ind w:left="284" w:right="415"/>
        <w:jc w:val="both"/>
        <w:rPr>
          <w:rFonts w:eastAsia="Arial Narrow"/>
          <w:bCs/>
          <w:color w:val="000000"/>
          <w:sz w:val="22"/>
          <w:szCs w:val="22"/>
          <w:lang w:val="en-US"/>
        </w:rPr>
      </w:pPr>
      <w:r w:rsidRPr="00553A5D">
        <w:rPr>
          <w:rFonts w:eastAsia="Arial Narrow"/>
          <w:bCs/>
          <w:color w:val="000000"/>
          <w:sz w:val="22"/>
          <w:szCs w:val="22"/>
          <w:lang w:val="en-US"/>
        </w:rPr>
        <w:t>IN WITNESS WHEREOF</w:t>
      </w:r>
      <w:r w:rsidRPr="00553A5D">
        <w:rPr>
          <w:rFonts w:eastAsia="Arial Narrow"/>
          <w:b/>
          <w:color w:val="000000"/>
          <w:sz w:val="22"/>
          <w:szCs w:val="22"/>
          <w:lang w:val="en-US"/>
        </w:rPr>
        <w:t xml:space="preserve">, </w:t>
      </w:r>
      <w:r w:rsidRPr="00553A5D">
        <w:rPr>
          <w:rFonts w:eastAsia="Arial Narrow"/>
          <w:bCs/>
          <w:color w:val="000000"/>
          <w:sz w:val="22"/>
          <w:szCs w:val="22"/>
          <w:lang w:val="en-US"/>
        </w:rPr>
        <w:t>the Parties have caused this Agreement to be executed by their duly authorized representatives:</w:t>
      </w:r>
    </w:p>
    <w:p w14:paraId="20F77204" w14:textId="77777777" w:rsidR="00272A42" w:rsidRPr="00553A5D" w:rsidRDefault="00272A42" w:rsidP="00272A42">
      <w:pPr>
        <w:spacing w:before="10" w:after="10"/>
        <w:ind w:left="1080" w:right="1376"/>
        <w:jc w:val="both"/>
        <w:rPr>
          <w:rFonts w:eastAsia="Arial Narrow"/>
          <w:bCs/>
          <w:color w:val="000000"/>
          <w:sz w:val="22"/>
          <w:szCs w:val="22"/>
          <w:lang w:val="en-US"/>
        </w:rPr>
      </w:pPr>
    </w:p>
    <w:p w14:paraId="0AA818A4" w14:textId="77777777" w:rsidR="00272A42" w:rsidRPr="00553A5D" w:rsidRDefault="00272A42" w:rsidP="00272A42">
      <w:pPr>
        <w:spacing w:before="10" w:after="10"/>
        <w:ind w:left="1080" w:right="1376"/>
        <w:jc w:val="both"/>
        <w:rPr>
          <w:rFonts w:eastAsia="Arial Narrow"/>
          <w:bCs/>
          <w:color w:val="000000"/>
          <w:sz w:val="22"/>
          <w:szCs w:val="22"/>
          <w:lang w:val="en-US"/>
        </w:rPr>
      </w:pPr>
    </w:p>
    <w:tbl>
      <w:tblPr>
        <w:tblpPr w:leftFromText="180" w:rightFromText="180" w:vertAnchor="text" w:horzAnchor="page" w:tblpX="1905" w:tblpY="19"/>
        <w:tblW w:w="0" w:type="auto"/>
        <w:tblLook w:val="0000" w:firstRow="0" w:lastRow="0" w:firstColumn="0" w:lastColumn="0" w:noHBand="0" w:noVBand="0"/>
      </w:tblPr>
      <w:tblGrid>
        <w:gridCol w:w="3903"/>
        <w:gridCol w:w="3553"/>
      </w:tblGrid>
      <w:tr w:rsidR="000D1CD1" w:rsidRPr="003F7D0F" w14:paraId="3B24210B" w14:textId="3BD4C6B8" w:rsidTr="00E1549C">
        <w:trPr>
          <w:trHeight w:val="3354"/>
        </w:trPr>
        <w:tc>
          <w:tcPr>
            <w:tcW w:w="3553" w:type="dxa"/>
          </w:tcPr>
          <w:p w14:paraId="5761374F" w14:textId="7C2B1BBB" w:rsidR="000D1CD1" w:rsidRPr="00553A5D" w:rsidRDefault="00CF01DD" w:rsidP="00541F13">
            <w:pPr>
              <w:spacing w:before="10" w:after="10"/>
              <w:ind w:right="1376"/>
              <w:jc w:val="both"/>
              <w:rPr>
                <w:rFonts w:eastAsia="Arial Narrow"/>
                <w:b/>
                <w:color w:val="000000"/>
                <w:sz w:val="22"/>
                <w:szCs w:val="22"/>
                <w:lang w:val="en-US"/>
              </w:rPr>
            </w:pPr>
            <w:r w:rsidRPr="00553A5D">
              <w:rPr>
                <w:rFonts w:eastAsia="Arial Narrow"/>
                <w:b/>
                <w:color w:val="000000"/>
                <w:sz w:val="22"/>
                <w:szCs w:val="22"/>
                <w:lang w:val="en-US"/>
              </w:rPr>
              <w:t>ALLCOT AG</w:t>
            </w:r>
          </w:p>
          <w:p w14:paraId="09E5FF41" w14:textId="77777777" w:rsidR="000D1CD1" w:rsidRPr="00553A5D" w:rsidRDefault="000D1CD1" w:rsidP="00541F13">
            <w:pPr>
              <w:spacing w:before="10" w:after="10"/>
              <w:ind w:right="1376"/>
              <w:jc w:val="both"/>
              <w:rPr>
                <w:rFonts w:eastAsia="Arial Narrow"/>
                <w:bCs/>
                <w:color w:val="000000"/>
                <w:sz w:val="22"/>
                <w:szCs w:val="22"/>
                <w:highlight w:val="yellow"/>
                <w:lang w:val="en-US"/>
              </w:rPr>
            </w:pPr>
          </w:p>
          <w:p w14:paraId="17F1AC44" w14:textId="1D407D0B" w:rsidR="00CF01DD" w:rsidRPr="00553A5D" w:rsidRDefault="00CF01DD" w:rsidP="00541F13">
            <w:pPr>
              <w:spacing w:before="10" w:after="10"/>
              <w:ind w:right="1376"/>
              <w:jc w:val="both"/>
              <w:rPr>
                <w:rFonts w:eastAsia="Arial Narrow"/>
                <w:bCs/>
                <w:color w:val="000000"/>
                <w:sz w:val="22"/>
                <w:szCs w:val="22"/>
                <w:highlight w:val="yellow"/>
                <w:lang w:val="en-US"/>
              </w:rPr>
            </w:pPr>
          </w:p>
          <w:p w14:paraId="4E09C35F" w14:textId="77777777" w:rsidR="00D75F27" w:rsidRPr="00553A5D" w:rsidRDefault="00D75F27" w:rsidP="00541F13">
            <w:pPr>
              <w:spacing w:before="10" w:after="10"/>
              <w:ind w:right="1376"/>
              <w:jc w:val="both"/>
              <w:rPr>
                <w:rFonts w:eastAsia="Arial Narrow"/>
                <w:bCs/>
                <w:color w:val="000000"/>
                <w:sz w:val="22"/>
                <w:szCs w:val="22"/>
                <w:highlight w:val="yellow"/>
                <w:lang w:val="en-US"/>
              </w:rPr>
            </w:pPr>
          </w:p>
          <w:p w14:paraId="180C114C" w14:textId="77777777" w:rsidR="00F118F4" w:rsidRDefault="000D1CD1" w:rsidP="00541F13">
            <w:pPr>
              <w:spacing w:before="10" w:after="10"/>
              <w:ind w:right="1376"/>
              <w:jc w:val="both"/>
              <w:rPr>
                <w:rFonts w:eastAsia="Arial Narrow"/>
                <w:bCs/>
                <w:color w:val="000000"/>
                <w:sz w:val="22"/>
                <w:szCs w:val="22"/>
                <w:lang w:val="en-US"/>
              </w:rPr>
            </w:pPr>
            <w:r w:rsidRPr="00F118F4">
              <w:rPr>
                <w:rFonts w:eastAsia="Arial Narrow"/>
                <w:bCs/>
                <w:color w:val="000000"/>
                <w:sz w:val="22"/>
                <w:szCs w:val="22"/>
                <w:lang w:val="en-US"/>
              </w:rPr>
              <w:t>_____________________</w:t>
            </w:r>
            <w:r w:rsidRPr="00F118F4">
              <w:rPr>
                <w:rFonts w:eastAsia="Arial Narrow"/>
                <w:bCs/>
                <w:color w:val="000000"/>
                <w:sz w:val="22"/>
                <w:szCs w:val="22"/>
                <w:lang w:val="en-US"/>
              </w:rPr>
              <w:br/>
              <w:t>Signature</w:t>
            </w:r>
            <w:r w:rsidRPr="00553A5D">
              <w:rPr>
                <w:rFonts w:eastAsia="Arial Narrow"/>
                <w:bCs/>
                <w:color w:val="000000"/>
                <w:sz w:val="22"/>
                <w:szCs w:val="22"/>
                <w:highlight w:val="yellow"/>
                <w:lang w:val="en-US"/>
              </w:rPr>
              <w:br/>
            </w:r>
            <w:r w:rsidRPr="00553A5D">
              <w:rPr>
                <w:rFonts w:eastAsia="Arial Narrow"/>
                <w:bCs/>
                <w:color w:val="000000"/>
                <w:sz w:val="22"/>
                <w:szCs w:val="22"/>
                <w:highlight w:val="yellow"/>
                <w:lang w:val="en-US"/>
              </w:rPr>
              <w:br/>
            </w:r>
            <w:r w:rsidR="00F118F4">
              <w:rPr>
                <w:rFonts w:eastAsia="Arial Narrow"/>
                <w:bCs/>
                <w:color w:val="000000"/>
                <w:sz w:val="22"/>
                <w:szCs w:val="22"/>
                <w:lang w:val="en-US"/>
              </w:rPr>
              <w:t>Monica de Oliveira</w:t>
            </w:r>
          </w:p>
          <w:p w14:paraId="31EB9407" w14:textId="1D3F14C2" w:rsidR="004A6CA6" w:rsidRPr="00553A5D" w:rsidRDefault="000D1CD1" w:rsidP="00541F13">
            <w:pPr>
              <w:spacing w:before="10" w:after="10"/>
              <w:ind w:right="1376"/>
              <w:jc w:val="both"/>
              <w:rPr>
                <w:rFonts w:eastAsia="Arial Narrow"/>
                <w:bCs/>
                <w:color w:val="000000"/>
                <w:sz w:val="22"/>
                <w:szCs w:val="22"/>
                <w:highlight w:val="yellow"/>
                <w:lang w:val="en-US"/>
              </w:rPr>
            </w:pPr>
            <w:r w:rsidRPr="00F118F4">
              <w:rPr>
                <w:rFonts w:eastAsia="Arial Narrow"/>
                <w:bCs/>
                <w:color w:val="000000"/>
                <w:sz w:val="22"/>
                <w:szCs w:val="22"/>
                <w:lang w:val="en-US"/>
              </w:rPr>
              <w:t>Name</w:t>
            </w:r>
          </w:p>
          <w:p w14:paraId="33DF2E8D" w14:textId="77777777" w:rsidR="00434C4D" w:rsidRPr="00553A5D" w:rsidRDefault="00434C4D" w:rsidP="00541F13">
            <w:pPr>
              <w:spacing w:before="10" w:after="10"/>
              <w:ind w:right="1376"/>
              <w:jc w:val="both"/>
              <w:rPr>
                <w:rFonts w:eastAsia="Arial Narrow"/>
                <w:bCs/>
                <w:color w:val="000000"/>
                <w:sz w:val="22"/>
                <w:szCs w:val="22"/>
                <w:highlight w:val="yellow"/>
                <w:lang w:val="en-US"/>
              </w:rPr>
            </w:pPr>
          </w:p>
          <w:p w14:paraId="597EBAD1" w14:textId="57A908FA" w:rsidR="007F1AFB" w:rsidRDefault="007F1AFB" w:rsidP="00541F13">
            <w:pPr>
              <w:spacing w:before="10" w:after="10"/>
              <w:ind w:right="1376"/>
              <w:jc w:val="both"/>
              <w:rPr>
                <w:rFonts w:eastAsia="Arial Narrow"/>
                <w:bCs/>
                <w:color w:val="000000"/>
                <w:sz w:val="22"/>
                <w:szCs w:val="22"/>
                <w:lang w:val="en-US"/>
              </w:rPr>
            </w:pPr>
            <w:r>
              <w:rPr>
                <w:rFonts w:eastAsia="Arial Narrow"/>
                <w:bCs/>
                <w:color w:val="000000"/>
                <w:sz w:val="22"/>
                <w:szCs w:val="22"/>
                <w:lang w:val="en-US"/>
              </w:rPr>
              <w:t>Trading Senior Manager</w:t>
            </w:r>
            <w:r w:rsidR="004A6CA6" w:rsidRPr="00F118F4">
              <w:rPr>
                <w:rFonts w:eastAsia="Arial Narrow"/>
                <w:bCs/>
                <w:color w:val="000000"/>
                <w:sz w:val="22"/>
                <w:szCs w:val="22"/>
                <w:lang w:val="en-US"/>
              </w:rPr>
              <w:br/>
            </w:r>
            <w:r w:rsidR="00214D38" w:rsidRPr="00F118F4">
              <w:rPr>
                <w:rFonts w:eastAsia="Arial Narrow"/>
                <w:bCs/>
                <w:color w:val="000000"/>
                <w:sz w:val="22"/>
                <w:szCs w:val="22"/>
                <w:lang w:val="en-US"/>
              </w:rPr>
              <w:t>Title</w:t>
            </w:r>
            <w:r w:rsidR="000D1CD1" w:rsidRPr="00553A5D">
              <w:rPr>
                <w:rFonts w:eastAsia="Arial Narrow"/>
                <w:bCs/>
                <w:color w:val="000000"/>
                <w:sz w:val="22"/>
                <w:szCs w:val="22"/>
                <w:highlight w:val="yellow"/>
                <w:lang w:val="en-US"/>
              </w:rPr>
              <w:br/>
            </w:r>
            <w:r w:rsidR="000D1CD1" w:rsidRPr="00553A5D">
              <w:rPr>
                <w:rFonts w:eastAsia="Arial Narrow"/>
                <w:bCs/>
                <w:color w:val="000000"/>
                <w:sz w:val="22"/>
                <w:szCs w:val="22"/>
                <w:highlight w:val="yellow"/>
                <w:lang w:val="en-US"/>
              </w:rPr>
              <w:br/>
            </w:r>
            <w:hyperlink r:id="rId8" w:history="1">
              <w:r w:rsidRPr="0070488A">
                <w:rPr>
                  <w:rStyle w:val="Hyperlink"/>
                  <w:rFonts w:eastAsia="Arial Narrow"/>
                  <w:bCs/>
                  <w:sz w:val="22"/>
                  <w:szCs w:val="22"/>
                  <w:lang w:val="en-US"/>
                </w:rPr>
                <w:t>mdo@allcot.com</w:t>
              </w:r>
            </w:hyperlink>
          </w:p>
          <w:p w14:paraId="207171B6" w14:textId="4445DC97" w:rsidR="000D1CD1" w:rsidRPr="00553A5D" w:rsidRDefault="00214D38" w:rsidP="00541F13">
            <w:pPr>
              <w:spacing w:before="10" w:after="10"/>
              <w:ind w:right="1376"/>
              <w:jc w:val="both"/>
              <w:rPr>
                <w:rFonts w:eastAsia="Arial Narrow"/>
                <w:bCs/>
                <w:color w:val="000000"/>
                <w:sz w:val="22"/>
                <w:szCs w:val="22"/>
                <w:highlight w:val="yellow"/>
                <w:lang w:val="en-US"/>
              </w:rPr>
            </w:pPr>
            <w:r w:rsidRPr="007F1AFB">
              <w:rPr>
                <w:rFonts w:eastAsia="Arial Narrow"/>
                <w:bCs/>
                <w:color w:val="000000"/>
                <w:sz w:val="22"/>
                <w:szCs w:val="22"/>
                <w:lang w:val="en-US"/>
              </w:rPr>
              <w:t>Email</w:t>
            </w:r>
            <w:r w:rsidR="000D1CD1" w:rsidRPr="00553A5D">
              <w:rPr>
                <w:rFonts w:eastAsia="Arial Narrow"/>
                <w:bCs/>
                <w:color w:val="000000"/>
                <w:sz w:val="22"/>
                <w:szCs w:val="22"/>
                <w:highlight w:val="yellow"/>
                <w:lang w:val="en-US"/>
              </w:rPr>
              <w:br/>
            </w:r>
            <w:r w:rsidR="000D1CD1" w:rsidRPr="00553A5D">
              <w:rPr>
                <w:rFonts w:eastAsia="Arial Narrow"/>
                <w:bCs/>
                <w:color w:val="000000"/>
                <w:sz w:val="22"/>
                <w:szCs w:val="22"/>
                <w:highlight w:val="yellow"/>
                <w:lang w:val="en-US"/>
              </w:rPr>
              <w:br/>
            </w:r>
            <w:r w:rsidR="000D1CD1" w:rsidRPr="007F1AFB">
              <w:rPr>
                <w:rFonts w:eastAsia="Arial Narrow"/>
                <w:bCs/>
                <w:color w:val="000000"/>
                <w:sz w:val="22"/>
                <w:szCs w:val="22"/>
                <w:lang w:val="en-US"/>
              </w:rPr>
              <w:br/>
              <w:t>Date</w:t>
            </w:r>
          </w:p>
        </w:tc>
        <w:tc>
          <w:tcPr>
            <w:tcW w:w="3553" w:type="dxa"/>
          </w:tcPr>
          <w:p w14:paraId="3C835746" w14:textId="15AE6A2E" w:rsidR="00CF01DD" w:rsidRPr="007F1AFB" w:rsidRDefault="00CF01DD" w:rsidP="00CF01DD">
            <w:pPr>
              <w:spacing w:before="10" w:after="10"/>
              <w:ind w:right="1376"/>
              <w:jc w:val="both"/>
              <w:rPr>
                <w:rFonts w:eastAsia="Arial Narrow"/>
                <w:bCs/>
                <w:color w:val="000000"/>
                <w:sz w:val="22"/>
                <w:szCs w:val="22"/>
                <w:lang w:val="en-US"/>
              </w:rPr>
            </w:pPr>
            <w:r w:rsidRPr="007F1AFB">
              <w:rPr>
                <w:rFonts w:eastAsia="Arial Narrow"/>
                <w:bCs/>
                <w:color w:val="000000"/>
                <w:sz w:val="22"/>
                <w:szCs w:val="22"/>
                <w:lang w:val="en-US"/>
              </w:rPr>
              <w:t>[                                         ]</w:t>
            </w:r>
          </w:p>
          <w:p w14:paraId="7D53D1E5" w14:textId="6798EC13" w:rsidR="00CF01DD" w:rsidRPr="007F1AFB" w:rsidRDefault="00CF01DD" w:rsidP="00CF01DD">
            <w:pPr>
              <w:spacing w:before="10" w:after="10"/>
              <w:ind w:right="1376"/>
              <w:jc w:val="both"/>
              <w:rPr>
                <w:rFonts w:eastAsia="Arial Narrow"/>
                <w:bCs/>
                <w:color w:val="000000"/>
                <w:sz w:val="22"/>
                <w:szCs w:val="22"/>
                <w:lang w:val="en-US"/>
              </w:rPr>
            </w:pPr>
          </w:p>
          <w:p w14:paraId="70A58990" w14:textId="77777777" w:rsidR="00D75F27" w:rsidRPr="007F1AFB" w:rsidRDefault="00D75F27" w:rsidP="00CF01DD">
            <w:pPr>
              <w:spacing w:before="10" w:after="10"/>
              <w:ind w:right="1376"/>
              <w:jc w:val="both"/>
              <w:rPr>
                <w:rFonts w:eastAsia="Arial Narrow"/>
                <w:bCs/>
                <w:color w:val="000000"/>
                <w:sz w:val="22"/>
                <w:szCs w:val="22"/>
                <w:lang w:val="en-US"/>
              </w:rPr>
            </w:pPr>
          </w:p>
          <w:p w14:paraId="15B7E6CF" w14:textId="77777777" w:rsidR="00CF01DD" w:rsidRPr="007F1AFB" w:rsidRDefault="00CF01DD" w:rsidP="00CF01DD">
            <w:pPr>
              <w:spacing w:before="10" w:after="10"/>
              <w:ind w:right="1376"/>
              <w:jc w:val="both"/>
              <w:rPr>
                <w:rFonts w:eastAsia="Arial Narrow"/>
                <w:bCs/>
                <w:color w:val="000000"/>
                <w:sz w:val="22"/>
                <w:szCs w:val="22"/>
                <w:lang w:val="en-US"/>
              </w:rPr>
            </w:pPr>
          </w:p>
          <w:p w14:paraId="64A1F3FE" w14:textId="77777777" w:rsidR="007F1AFB" w:rsidRDefault="007F1AFB" w:rsidP="00434C4D">
            <w:pPr>
              <w:spacing w:before="10" w:after="10"/>
              <w:ind w:right="1376"/>
              <w:jc w:val="both"/>
              <w:rPr>
                <w:rFonts w:eastAsia="Arial Narrow"/>
                <w:bCs/>
                <w:color w:val="000000"/>
                <w:sz w:val="22"/>
                <w:szCs w:val="22"/>
                <w:lang w:val="en-US"/>
              </w:rPr>
            </w:pPr>
          </w:p>
          <w:p w14:paraId="37DCC821" w14:textId="1319ECE6" w:rsidR="00434C4D" w:rsidRPr="007F1AFB" w:rsidRDefault="00434C4D" w:rsidP="00434C4D">
            <w:pPr>
              <w:spacing w:before="10" w:after="10"/>
              <w:ind w:right="1376"/>
              <w:jc w:val="both"/>
              <w:rPr>
                <w:rFonts w:eastAsia="Arial Narrow"/>
                <w:bCs/>
                <w:color w:val="000000"/>
                <w:sz w:val="22"/>
                <w:szCs w:val="22"/>
                <w:lang w:val="en-US"/>
              </w:rPr>
            </w:pPr>
            <w:r w:rsidRPr="007F1AFB">
              <w:rPr>
                <w:rFonts w:eastAsia="Arial Narrow"/>
                <w:bCs/>
                <w:color w:val="000000"/>
                <w:sz w:val="22"/>
                <w:szCs w:val="22"/>
                <w:lang w:val="en-US"/>
              </w:rPr>
              <w:t>Signature</w:t>
            </w:r>
            <w:r w:rsidRPr="007F1AFB">
              <w:rPr>
                <w:rFonts w:eastAsia="Arial Narrow"/>
                <w:bCs/>
                <w:color w:val="000000"/>
                <w:sz w:val="22"/>
                <w:szCs w:val="22"/>
                <w:lang w:val="en-US"/>
              </w:rPr>
              <w:br/>
            </w:r>
            <w:r w:rsidRPr="007F1AFB">
              <w:rPr>
                <w:rFonts w:eastAsia="Arial Narrow"/>
                <w:bCs/>
                <w:color w:val="000000"/>
                <w:sz w:val="22"/>
                <w:szCs w:val="22"/>
                <w:lang w:val="en-US"/>
              </w:rPr>
              <w:br/>
            </w:r>
            <w:r w:rsidRPr="007F1AFB">
              <w:rPr>
                <w:rFonts w:eastAsia="Arial Narrow"/>
                <w:bCs/>
                <w:color w:val="000000"/>
                <w:sz w:val="22"/>
                <w:szCs w:val="22"/>
                <w:lang w:val="en-US"/>
              </w:rPr>
              <w:br/>
              <w:t>Name</w:t>
            </w:r>
          </w:p>
          <w:p w14:paraId="2BF670FB" w14:textId="77777777" w:rsidR="00434C4D" w:rsidRPr="007F1AFB" w:rsidRDefault="00434C4D" w:rsidP="00434C4D">
            <w:pPr>
              <w:spacing w:before="10" w:after="10"/>
              <w:ind w:right="1376"/>
              <w:jc w:val="both"/>
              <w:rPr>
                <w:rFonts w:eastAsia="Arial Narrow"/>
                <w:bCs/>
                <w:color w:val="000000"/>
                <w:sz w:val="22"/>
                <w:szCs w:val="22"/>
                <w:lang w:val="en-US"/>
              </w:rPr>
            </w:pPr>
          </w:p>
          <w:p w14:paraId="76B4DAE8" w14:textId="4D5E3DDA" w:rsidR="00D75F27" w:rsidRPr="007F1AFB" w:rsidRDefault="00434C4D" w:rsidP="00434C4D">
            <w:pPr>
              <w:spacing w:before="10" w:after="10"/>
              <w:ind w:right="1376"/>
              <w:jc w:val="both"/>
              <w:rPr>
                <w:rFonts w:eastAsia="Arial Narrow"/>
                <w:bCs/>
                <w:color w:val="000000"/>
                <w:sz w:val="22"/>
                <w:szCs w:val="22"/>
                <w:lang w:val="en-US"/>
              </w:rPr>
            </w:pPr>
            <w:r w:rsidRPr="007F1AFB">
              <w:rPr>
                <w:rFonts w:eastAsia="Arial Narrow"/>
                <w:bCs/>
                <w:color w:val="000000"/>
                <w:sz w:val="22"/>
                <w:szCs w:val="22"/>
                <w:lang w:val="en-US"/>
              </w:rPr>
              <w:br/>
            </w:r>
            <w:r w:rsidR="00214D38" w:rsidRPr="007F1AFB">
              <w:rPr>
                <w:rFonts w:eastAsia="Arial Narrow"/>
                <w:bCs/>
                <w:color w:val="000000"/>
                <w:sz w:val="22"/>
                <w:szCs w:val="22"/>
                <w:lang w:val="en-US"/>
              </w:rPr>
              <w:t>Title</w:t>
            </w:r>
            <w:r w:rsidRPr="007F1AFB">
              <w:rPr>
                <w:rFonts w:eastAsia="Arial Narrow"/>
                <w:bCs/>
                <w:color w:val="000000"/>
                <w:sz w:val="22"/>
                <w:szCs w:val="22"/>
                <w:lang w:val="en-US"/>
              </w:rPr>
              <w:br/>
            </w:r>
            <w:r w:rsidRPr="007F1AFB">
              <w:rPr>
                <w:rFonts w:eastAsia="Arial Narrow"/>
                <w:bCs/>
                <w:color w:val="000000"/>
                <w:sz w:val="22"/>
                <w:szCs w:val="22"/>
                <w:lang w:val="en-US"/>
              </w:rPr>
              <w:br/>
            </w:r>
            <w:r w:rsidRPr="007F1AFB">
              <w:rPr>
                <w:rFonts w:eastAsia="Arial Narrow"/>
                <w:bCs/>
                <w:color w:val="000000"/>
                <w:sz w:val="22"/>
                <w:szCs w:val="22"/>
                <w:lang w:val="en-US"/>
              </w:rPr>
              <w:br/>
            </w:r>
            <w:r w:rsidR="00214D38" w:rsidRPr="007F1AFB">
              <w:rPr>
                <w:rFonts w:eastAsia="Arial Narrow"/>
                <w:bCs/>
                <w:color w:val="000000"/>
                <w:sz w:val="22"/>
                <w:szCs w:val="22"/>
                <w:lang w:val="en-US"/>
              </w:rPr>
              <w:t>Email</w:t>
            </w:r>
          </w:p>
          <w:p w14:paraId="6CD8574F" w14:textId="472C6B57" w:rsidR="000D1CD1" w:rsidRPr="00553A5D" w:rsidRDefault="00434C4D" w:rsidP="00434C4D">
            <w:pPr>
              <w:spacing w:before="10" w:after="10"/>
              <w:ind w:right="1376"/>
              <w:jc w:val="both"/>
              <w:rPr>
                <w:rFonts w:eastAsia="Arial Narrow"/>
                <w:bCs/>
                <w:color w:val="000000"/>
                <w:sz w:val="22"/>
                <w:szCs w:val="22"/>
                <w:highlight w:val="yellow"/>
                <w:lang w:val="en-US"/>
              </w:rPr>
            </w:pPr>
            <w:r w:rsidRPr="007F1AFB">
              <w:rPr>
                <w:rFonts w:eastAsia="Arial Narrow"/>
                <w:bCs/>
                <w:color w:val="000000"/>
                <w:sz w:val="22"/>
                <w:szCs w:val="22"/>
                <w:lang w:val="en-US"/>
              </w:rPr>
              <w:br/>
            </w:r>
            <w:r w:rsidRPr="007F1AFB">
              <w:rPr>
                <w:rFonts w:eastAsia="Arial Narrow"/>
                <w:bCs/>
                <w:color w:val="000000"/>
                <w:sz w:val="22"/>
                <w:szCs w:val="22"/>
                <w:lang w:val="en-US"/>
              </w:rPr>
              <w:br/>
              <w:t>Date</w:t>
            </w:r>
          </w:p>
        </w:tc>
      </w:tr>
    </w:tbl>
    <w:p w14:paraId="56A02A2D" w14:textId="77777777" w:rsidR="00314343" w:rsidRPr="00314343" w:rsidRDefault="00314343">
      <w:pPr>
        <w:spacing w:before="10" w:after="10"/>
        <w:ind w:right="283"/>
        <w:rPr>
          <w:rFonts w:eastAsia="Arial Narrow"/>
          <w:color w:val="AEAAAA"/>
          <w:sz w:val="16"/>
          <w:szCs w:val="16"/>
          <w:lang w:val="en-US"/>
        </w:rPr>
      </w:pPr>
    </w:p>
    <w:sectPr w:rsidR="00314343" w:rsidRPr="00314343" w:rsidSect="0023370D">
      <w:headerReference w:type="default" r:id="rId9"/>
      <w:footerReference w:type="default" r:id="rId10"/>
      <w:pgSz w:w="11906" w:h="16838"/>
      <w:pgMar w:top="851" w:right="851" w:bottom="851" w:left="859"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0FD1" w14:textId="77777777" w:rsidR="00710571" w:rsidRDefault="00710571">
      <w:r>
        <w:separator/>
      </w:r>
    </w:p>
  </w:endnote>
  <w:endnote w:type="continuationSeparator" w:id="0">
    <w:p w14:paraId="53BCFE81" w14:textId="77777777" w:rsidR="00710571" w:rsidRDefault="0071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Museo Sans 500">
    <w:altName w:val="Cambria"/>
    <w:panose1 w:val="00000000000000000000"/>
    <w:charset w:val="00"/>
    <w:family w:val="modern"/>
    <w:notTrueType/>
    <w:pitch w:val="variable"/>
    <w:sig w:usb0="A00000AF" w:usb1="40000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475298335"/>
      <w:docPartObj>
        <w:docPartGallery w:val="Page Numbers (Bottom of Page)"/>
        <w:docPartUnique/>
      </w:docPartObj>
    </w:sdtPr>
    <w:sdtEndPr>
      <w:rPr>
        <w:noProof/>
      </w:rPr>
    </w:sdtEndPr>
    <w:sdtContent>
      <w:p w14:paraId="22BF9499" w14:textId="77777777" w:rsidR="00386396" w:rsidRDefault="00386396">
        <w:pPr>
          <w:pStyle w:val="Footer"/>
          <w:jc w:val="right"/>
          <w:rPr>
            <w:color w:val="FFFFFF" w:themeColor="background1"/>
          </w:rPr>
        </w:pPr>
      </w:p>
      <w:p w14:paraId="55B04331" w14:textId="77777777" w:rsidR="00386396" w:rsidRDefault="00386396">
        <w:pPr>
          <w:pStyle w:val="Footer"/>
          <w:jc w:val="right"/>
          <w:rPr>
            <w:color w:val="FFFFFF" w:themeColor="background1"/>
          </w:rPr>
        </w:pPr>
      </w:p>
      <w:p w14:paraId="1A73EF81" w14:textId="77777777" w:rsidR="00386396" w:rsidRDefault="00386396">
        <w:pPr>
          <w:pStyle w:val="Footer"/>
          <w:jc w:val="right"/>
          <w:rPr>
            <w:color w:val="FFFFFF" w:themeColor="background1"/>
          </w:rPr>
        </w:pPr>
      </w:p>
      <w:p w14:paraId="5E7DC15D" w14:textId="006E16F9" w:rsidR="002F2DDD" w:rsidRPr="008A067C" w:rsidRDefault="008A067C">
        <w:pPr>
          <w:pStyle w:val="Footer"/>
          <w:jc w:val="right"/>
          <w:rPr>
            <w:color w:val="FFFFFF" w:themeColor="background1"/>
          </w:rPr>
        </w:pPr>
        <w:r w:rsidRPr="008A067C">
          <w:rPr>
            <w:noProof/>
            <w:color w:val="FFFFFF" w:themeColor="background1"/>
          </w:rPr>
          <w:drawing>
            <wp:anchor distT="0" distB="0" distL="114300" distR="114300" simplePos="0" relativeHeight="251663360" behindDoc="1" locked="0" layoutInCell="1" allowOverlap="1" wp14:anchorId="1617585F" wp14:editId="17045F30">
              <wp:simplePos x="0" y="0"/>
              <wp:positionH relativeFrom="column">
                <wp:posOffset>-725574</wp:posOffset>
              </wp:positionH>
              <wp:positionV relativeFrom="paragraph">
                <wp:posOffset>-774873</wp:posOffset>
              </wp:positionV>
              <wp:extent cx="12217422" cy="1351280"/>
              <wp:effectExtent l="0" t="0" r="0" b="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1102" cy="1357217"/>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themeColor="background1"/>
          </w:rPr>
          <w:drawing>
            <wp:anchor distT="0" distB="0" distL="114300" distR="114300" simplePos="0" relativeHeight="251664384" behindDoc="1" locked="0" layoutInCell="1" allowOverlap="1" wp14:anchorId="3AAB1C40" wp14:editId="32FFFF8D">
              <wp:simplePos x="0" y="0"/>
              <wp:positionH relativeFrom="margin">
                <wp:align>left</wp:align>
              </wp:positionH>
              <wp:positionV relativeFrom="paragraph">
                <wp:posOffset>-210185</wp:posOffset>
              </wp:positionV>
              <wp:extent cx="487680" cy="414655"/>
              <wp:effectExtent l="0" t="0" r="7620" b="44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14655"/>
                      </a:xfrm>
                      <a:prstGeom prst="rect">
                        <a:avLst/>
                      </a:prstGeom>
                      <a:noFill/>
                    </pic:spPr>
                  </pic:pic>
                </a:graphicData>
              </a:graphic>
            </wp:anchor>
          </w:drawing>
        </w:r>
        <w:r w:rsidR="002F2DDD" w:rsidRPr="008A067C">
          <w:rPr>
            <w:color w:val="FFFFFF" w:themeColor="background1"/>
          </w:rPr>
          <w:fldChar w:fldCharType="begin"/>
        </w:r>
        <w:r w:rsidR="002F2DDD" w:rsidRPr="008A067C">
          <w:rPr>
            <w:color w:val="FFFFFF" w:themeColor="background1"/>
          </w:rPr>
          <w:instrText xml:space="preserve"> PAGE   \* MERGEFORMAT </w:instrText>
        </w:r>
        <w:r w:rsidR="002F2DDD" w:rsidRPr="008A067C">
          <w:rPr>
            <w:color w:val="FFFFFF" w:themeColor="background1"/>
          </w:rPr>
          <w:fldChar w:fldCharType="separate"/>
        </w:r>
        <w:r w:rsidR="002F2DDD" w:rsidRPr="008A067C">
          <w:rPr>
            <w:noProof/>
            <w:color w:val="FFFFFF" w:themeColor="background1"/>
          </w:rPr>
          <w:t>2</w:t>
        </w:r>
        <w:r w:rsidR="002F2DDD" w:rsidRPr="008A067C">
          <w:rPr>
            <w:noProof/>
            <w:color w:val="FFFFFF" w:themeColor="background1"/>
          </w:rPr>
          <w:fldChar w:fldCharType="end"/>
        </w:r>
      </w:p>
    </w:sdtContent>
  </w:sdt>
  <w:p w14:paraId="6C90152A" w14:textId="77777777" w:rsidR="00510B86" w:rsidRDefault="00510B86">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63DA" w14:textId="77777777" w:rsidR="00710571" w:rsidRDefault="00710571">
      <w:r>
        <w:separator/>
      </w:r>
    </w:p>
  </w:footnote>
  <w:footnote w:type="continuationSeparator" w:id="0">
    <w:p w14:paraId="04C61C40" w14:textId="77777777" w:rsidR="00710571" w:rsidRDefault="0071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A45" w14:textId="131209E9" w:rsidR="00510B86" w:rsidRPr="006D31D2" w:rsidRDefault="008A067C" w:rsidP="007A1A66">
    <w:pPr>
      <w:pBdr>
        <w:top w:val="nil"/>
        <w:left w:val="nil"/>
        <w:bottom w:val="nil"/>
        <w:right w:val="nil"/>
        <w:between w:val="nil"/>
      </w:pBdr>
      <w:tabs>
        <w:tab w:val="center" w:pos="4252"/>
        <w:tab w:val="left" w:pos="4996"/>
      </w:tabs>
      <w:rPr>
        <w:rFonts w:eastAsia="Arial Narrow"/>
        <w:i/>
        <w:color w:val="AEAAAA"/>
        <w:sz w:val="20"/>
        <w:szCs w:val="20"/>
        <w:lang w:val="en-US"/>
      </w:rPr>
    </w:pPr>
    <w:r w:rsidRPr="006D31D2">
      <w:rPr>
        <w:noProof/>
        <w:sz w:val="20"/>
        <w:szCs w:val="20"/>
      </w:rPr>
      <w:drawing>
        <wp:anchor distT="0" distB="0" distL="114300" distR="114300" simplePos="0" relativeHeight="251662336" behindDoc="1" locked="0" layoutInCell="1" allowOverlap="1" wp14:anchorId="3A2DE365" wp14:editId="6FF00037">
          <wp:simplePos x="0" y="0"/>
          <wp:positionH relativeFrom="column">
            <wp:posOffset>6055857</wp:posOffset>
          </wp:positionH>
          <wp:positionV relativeFrom="paragraph">
            <wp:posOffset>202474</wp:posOffset>
          </wp:positionV>
          <wp:extent cx="617220" cy="523875"/>
          <wp:effectExtent l="0" t="0" r="0" b="9525"/>
          <wp:wrapNone/>
          <wp:docPr id="81" name="Obraz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Background pattern&#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l="2889" t="22484" r="79524" b="20596"/>
                  <a:stretch/>
                </pic:blipFill>
                <pic:spPr bwMode="auto">
                  <a:xfrm>
                    <a:off x="0" y="0"/>
                    <a:ext cx="617220" cy="523875"/>
                  </a:xfrm>
                  <a:prstGeom prst="rect">
                    <a:avLst/>
                  </a:prstGeom>
                  <a:ln>
                    <a:noFill/>
                  </a:ln>
                  <a:extLst>
                    <a:ext uri="{53640926-AAD7-44D8-BBD7-CCE9431645EC}">
                      <a14:shadowObscured xmlns:a14="http://schemas.microsoft.com/office/drawing/2010/main"/>
                    </a:ext>
                  </a:extLst>
                </pic:spPr>
              </pic:pic>
            </a:graphicData>
          </a:graphic>
        </wp:anchor>
      </w:drawing>
    </w:r>
    <w:r w:rsidRPr="006D31D2">
      <w:rPr>
        <w:noProof/>
        <w:sz w:val="20"/>
        <w:szCs w:val="20"/>
      </w:rPr>
      <w:drawing>
        <wp:anchor distT="0" distB="0" distL="114300" distR="114300" simplePos="0" relativeHeight="251661312" behindDoc="1" locked="0" layoutInCell="1" allowOverlap="1" wp14:anchorId="343AE39F" wp14:editId="5590C48A">
          <wp:simplePos x="0" y="0"/>
          <wp:positionH relativeFrom="column">
            <wp:posOffset>-1021715</wp:posOffset>
          </wp:positionH>
          <wp:positionV relativeFrom="paragraph">
            <wp:posOffset>-418754</wp:posOffset>
          </wp:positionV>
          <wp:extent cx="11321567" cy="1364673"/>
          <wp:effectExtent l="0" t="0" r="0" b="6985"/>
          <wp:wrapNone/>
          <wp:docPr id="82" name="Picture 82" descr="A green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flag&#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1567" cy="1364673"/>
                  </a:xfrm>
                  <a:prstGeom prst="rect">
                    <a:avLst/>
                  </a:prstGeom>
                  <a:noFill/>
                </pic:spPr>
              </pic:pic>
            </a:graphicData>
          </a:graphic>
          <wp14:sizeRelH relativeFrom="page">
            <wp14:pctWidth>0</wp14:pctWidth>
          </wp14:sizeRelH>
          <wp14:sizeRelV relativeFrom="page">
            <wp14:pctHeight>0</wp14:pctHeight>
          </wp14:sizeRelV>
        </wp:anchor>
      </w:drawing>
    </w:r>
    <w:r w:rsidR="007A1A66" w:rsidRPr="006D31D2">
      <w:rPr>
        <w:rFonts w:eastAsia="Arial Narrow"/>
        <w:color w:val="000000"/>
        <w:sz w:val="20"/>
        <w:szCs w:val="20"/>
        <w:lang w:val="en-US"/>
      </w:rPr>
      <w:t xml:space="preserve"> </w:t>
    </w:r>
    <w:r w:rsidR="00BD5F0E" w:rsidRPr="006D31D2">
      <w:rPr>
        <w:rFonts w:eastAsia="Arial Narrow"/>
        <w:color w:val="000000"/>
        <w:sz w:val="20"/>
        <w:szCs w:val="20"/>
        <w:lang w:val="en-US"/>
      </w:rPr>
      <w:br/>
    </w:r>
  </w:p>
  <w:p w14:paraId="221FA593" w14:textId="05B18678" w:rsidR="00510B86" w:rsidRPr="00CD3FD4" w:rsidRDefault="00510B86" w:rsidP="002F2DDD">
    <w:pPr>
      <w:pBdr>
        <w:top w:val="nil"/>
        <w:left w:val="nil"/>
        <w:bottom w:val="nil"/>
        <w:right w:val="nil"/>
        <w:between w:val="nil"/>
      </w:pBdr>
      <w:tabs>
        <w:tab w:val="center" w:pos="4252"/>
        <w:tab w:val="right" w:pos="8504"/>
      </w:tabs>
      <w:ind w:left="-284"/>
      <w:jc w:val="right"/>
      <w:rPr>
        <w:rFonts w:ascii="Calibri" w:eastAsia="Calibri" w:hAnsi="Calibri" w:cs="Calibri"/>
        <w:color w:val="000000"/>
        <w:sz w:val="22"/>
        <w:szCs w:val="22"/>
        <w:lang w:val="en-US"/>
      </w:rPr>
    </w:pPr>
  </w:p>
  <w:p w14:paraId="331FCE32" w14:textId="038BB751" w:rsidR="00510B86" w:rsidRPr="00CD3FD4" w:rsidRDefault="00510B86" w:rsidP="008A067C">
    <w:pPr>
      <w:pBdr>
        <w:top w:val="nil"/>
        <w:left w:val="nil"/>
        <w:bottom w:val="nil"/>
        <w:right w:val="nil"/>
        <w:between w:val="nil"/>
      </w:pBdr>
      <w:tabs>
        <w:tab w:val="center" w:pos="4252"/>
        <w:tab w:val="right" w:pos="8504"/>
      </w:tabs>
      <w:ind w:left="-284"/>
      <w:jc w:val="right"/>
      <w:rPr>
        <w:rFonts w:ascii="Calibri" w:eastAsia="Calibri" w:hAnsi="Calibri" w:cs="Calibri"/>
        <w:b/>
        <w:color w:val="000000"/>
        <w:sz w:val="22"/>
        <w:szCs w:val="22"/>
        <w:lang w:val="en-US"/>
      </w:rPr>
    </w:pPr>
  </w:p>
  <w:p w14:paraId="66362D2D" w14:textId="77777777" w:rsidR="00510B86" w:rsidRPr="00CD3FD4" w:rsidRDefault="00510B86">
    <w:pPr>
      <w:pBdr>
        <w:top w:val="nil"/>
        <w:left w:val="nil"/>
        <w:bottom w:val="nil"/>
        <w:right w:val="nil"/>
        <w:between w:val="nil"/>
      </w:pBdr>
      <w:tabs>
        <w:tab w:val="center" w:pos="4252"/>
        <w:tab w:val="right" w:pos="8504"/>
      </w:tabs>
      <w:ind w:left="-284"/>
      <w:rPr>
        <w:rFonts w:ascii="Calibri" w:eastAsia="Calibri" w:hAnsi="Calibri" w:cs="Calibri"/>
        <w:color w:val="000000"/>
        <w:sz w:val="22"/>
        <w:szCs w:val="22"/>
        <w:lang w:val="en-US"/>
      </w:rPr>
    </w:pPr>
  </w:p>
  <w:p w14:paraId="47700F75" w14:textId="77777777" w:rsidR="00510B86" w:rsidRPr="00CD3FD4" w:rsidRDefault="00510B86">
    <w:pPr>
      <w:pBdr>
        <w:top w:val="nil"/>
        <w:left w:val="nil"/>
        <w:bottom w:val="nil"/>
        <w:right w:val="nil"/>
        <w:between w:val="nil"/>
      </w:pBdr>
      <w:tabs>
        <w:tab w:val="center" w:pos="4252"/>
        <w:tab w:val="right" w:pos="8504"/>
      </w:tabs>
      <w:rPr>
        <w:rFonts w:ascii="Calibri" w:eastAsia="Calibri" w:hAnsi="Calibri" w:cs="Calibri"/>
        <w:color w:val="000000"/>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E8"/>
    <w:multiLevelType w:val="hybridMultilevel"/>
    <w:tmpl w:val="D5C2EEE0"/>
    <w:lvl w:ilvl="0" w:tplc="A3DCD6AC">
      <w:start w:val="1"/>
      <w:numFmt w:val="lowerLetter"/>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20614"/>
    <w:multiLevelType w:val="multilevel"/>
    <w:tmpl w:val="BD0647A8"/>
    <w:lvl w:ilvl="0">
      <w:start w:val="1"/>
      <w:numFmt w:val="lowerLetter"/>
      <w:lvlText w:val="%1."/>
      <w:lvlJc w:val="left"/>
      <w:pPr>
        <w:ind w:left="198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 w15:restartNumberingAfterBreak="0">
    <w:nsid w:val="161E2541"/>
    <w:multiLevelType w:val="multilevel"/>
    <w:tmpl w:val="BD32D4A0"/>
    <w:lvl w:ilvl="0">
      <w:start w:val="1"/>
      <w:numFmt w:val="decimal"/>
      <w:lvlText w:val="%1."/>
      <w:lvlJc w:val="left"/>
      <w:pPr>
        <w:ind w:left="45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F20AB"/>
    <w:multiLevelType w:val="multilevel"/>
    <w:tmpl w:val="FE4EB598"/>
    <w:lvl w:ilvl="0">
      <w:start w:val="1"/>
      <w:numFmt w:val="lowerLetter"/>
      <w:lvlText w:val="%1."/>
      <w:lvlJc w:val="left"/>
      <w:pPr>
        <w:ind w:left="1890" w:hanging="360"/>
      </w:pPr>
      <w:rPr>
        <w:rFonts w:ascii="Calibri" w:eastAsia="Calibri" w:hAnsi="Calibri" w:cs="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4" w15:restartNumberingAfterBreak="0">
    <w:nsid w:val="1E0E29E8"/>
    <w:multiLevelType w:val="hybridMultilevel"/>
    <w:tmpl w:val="276A8AB0"/>
    <w:lvl w:ilvl="0" w:tplc="35984EEC">
      <w:start w:val="1"/>
      <w:numFmt w:val="lowerLetter"/>
      <w:lvlText w:val="(%1)"/>
      <w:lvlJc w:val="left"/>
      <w:pPr>
        <w:ind w:left="540" w:hanging="360"/>
      </w:pPr>
      <w:rPr>
        <w:rFonts w:ascii="Times New Roman" w:hAnsi="Times New Roman" w:cs="Times New Roman"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1381846"/>
    <w:multiLevelType w:val="multilevel"/>
    <w:tmpl w:val="D2F0EEF4"/>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15:restartNumberingAfterBreak="0">
    <w:nsid w:val="2DD92824"/>
    <w:multiLevelType w:val="multilevel"/>
    <w:tmpl w:val="4F26BFDC"/>
    <w:lvl w:ilvl="0">
      <w:start w:val="1"/>
      <w:numFmt w:val="lowerRoman"/>
      <w:pStyle w:val="ListBullet"/>
      <w:lvlText w:val="%1."/>
      <w:lvlJc w:val="righ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924DB4"/>
    <w:multiLevelType w:val="multilevel"/>
    <w:tmpl w:val="58507B54"/>
    <w:lvl w:ilvl="0">
      <w:start w:val="1"/>
      <w:numFmt w:val="lowerRoman"/>
      <w:lvlText w:val="%1."/>
      <w:lvlJc w:val="right"/>
      <w:pPr>
        <w:ind w:left="1350" w:hanging="72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8" w15:restartNumberingAfterBreak="0">
    <w:nsid w:val="31216AC0"/>
    <w:multiLevelType w:val="hybridMultilevel"/>
    <w:tmpl w:val="765ADC22"/>
    <w:lvl w:ilvl="0" w:tplc="C3169D78">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25DDE"/>
    <w:multiLevelType w:val="hybridMultilevel"/>
    <w:tmpl w:val="E8F0C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C3705B"/>
    <w:multiLevelType w:val="hybridMultilevel"/>
    <w:tmpl w:val="E362BB3E"/>
    <w:lvl w:ilvl="0" w:tplc="DA5EDA1A">
      <w:start w:val="1"/>
      <w:numFmt w:val="upperRoman"/>
      <w:lvlText w:val="%1."/>
      <w:lvlJc w:val="left"/>
      <w:pPr>
        <w:ind w:left="1260" w:hanging="720"/>
      </w:pPr>
      <w:rPr>
        <w:rFonts w:ascii="Times New Roman" w:hAnsi="Times New Roman" w:cs="Times New Roman" w:hint="default"/>
        <w:b w:val="0"/>
        <w:bCs/>
      </w:rPr>
    </w:lvl>
    <w:lvl w:ilvl="1" w:tplc="35984EEC">
      <w:start w:val="1"/>
      <w:numFmt w:val="lowerLetter"/>
      <w:lvlText w:val="(%2)"/>
      <w:lvlJc w:val="left"/>
      <w:pPr>
        <w:ind w:left="1620" w:hanging="360"/>
      </w:pPr>
      <w:rPr>
        <w:rFonts w:ascii="Times New Roman" w:hAnsi="Times New Roman" w:cs="Times New Roman" w:hint="default"/>
        <w:b w:val="0"/>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5137703"/>
    <w:multiLevelType w:val="multilevel"/>
    <w:tmpl w:val="15060796"/>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58F75503"/>
    <w:multiLevelType w:val="multilevel"/>
    <w:tmpl w:val="2D90499E"/>
    <w:lvl w:ilvl="0">
      <w:start w:val="1"/>
      <w:numFmt w:val="lowerRoman"/>
      <w:lvlText w:val="%1."/>
      <w:lvlJc w:val="right"/>
      <w:pPr>
        <w:ind w:left="153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60462F1A"/>
    <w:multiLevelType w:val="hybridMultilevel"/>
    <w:tmpl w:val="E8F0C3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E2545A7"/>
    <w:multiLevelType w:val="hybridMultilevel"/>
    <w:tmpl w:val="AC247400"/>
    <w:lvl w:ilvl="0" w:tplc="35984EEC">
      <w:start w:val="1"/>
      <w:numFmt w:val="lowerLetter"/>
      <w:lvlText w:val="(%1)"/>
      <w:lvlJc w:val="left"/>
      <w:pPr>
        <w:ind w:left="360" w:hanging="360"/>
      </w:pPr>
      <w:rPr>
        <w:rFonts w:ascii="Times New Roman" w:hAnsi="Times New Roman"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E6127A"/>
    <w:multiLevelType w:val="multilevel"/>
    <w:tmpl w:val="1BD63FF2"/>
    <w:lvl w:ilvl="0">
      <w:start w:val="1"/>
      <w:numFmt w:val="lowerRoman"/>
      <w:lvlText w:val="%1."/>
      <w:lvlJc w:val="right"/>
      <w:pPr>
        <w:ind w:left="1710" w:hanging="72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16cid:durableId="379863372">
    <w:abstractNumId w:val="3"/>
  </w:num>
  <w:num w:numId="2" w16cid:durableId="1312128407">
    <w:abstractNumId w:val="12"/>
  </w:num>
  <w:num w:numId="3" w16cid:durableId="547692039">
    <w:abstractNumId w:val="1"/>
  </w:num>
  <w:num w:numId="4" w16cid:durableId="1551107810">
    <w:abstractNumId w:val="11"/>
  </w:num>
  <w:num w:numId="5" w16cid:durableId="707681046">
    <w:abstractNumId w:val="5"/>
  </w:num>
  <w:num w:numId="6" w16cid:durableId="620890203">
    <w:abstractNumId w:val="15"/>
  </w:num>
  <w:num w:numId="7" w16cid:durableId="1847288398">
    <w:abstractNumId w:val="6"/>
  </w:num>
  <w:num w:numId="8" w16cid:durableId="1199052276">
    <w:abstractNumId w:val="2"/>
  </w:num>
  <w:num w:numId="9" w16cid:durableId="317391617">
    <w:abstractNumId w:val="7"/>
  </w:num>
  <w:num w:numId="10" w16cid:durableId="1142774760">
    <w:abstractNumId w:val="0"/>
  </w:num>
  <w:num w:numId="11" w16cid:durableId="1276475594">
    <w:abstractNumId w:val="8"/>
  </w:num>
  <w:num w:numId="12" w16cid:durableId="1886747656">
    <w:abstractNumId w:val="4"/>
  </w:num>
  <w:num w:numId="13" w16cid:durableId="941650033">
    <w:abstractNumId w:val="10"/>
  </w:num>
  <w:num w:numId="14" w16cid:durableId="140388305">
    <w:abstractNumId w:val="9"/>
  </w:num>
  <w:num w:numId="15" w16cid:durableId="856582692">
    <w:abstractNumId w:val="13"/>
  </w:num>
  <w:num w:numId="16" w16cid:durableId="1102722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86"/>
    <w:rsid w:val="0000499E"/>
    <w:rsid w:val="00007376"/>
    <w:rsid w:val="000179AE"/>
    <w:rsid w:val="000219EE"/>
    <w:rsid w:val="00063594"/>
    <w:rsid w:val="00063C15"/>
    <w:rsid w:val="00097B3F"/>
    <w:rsid w:val="000A62C6"/>
    <w:rsid w:val="000C18F8"/>
    <w:rsid w:val="000C5C7E"/>
    <w:rsid w:val="000D1CD1"/>
    <w:rsid w:val="000D5AED"/>
    <w:rsid w:val="000E119E"/>
    <w:rsid w:val="000F3A33"/>
    <w:rsid w:val="000F7062"/>
    <w:rsid w:val="0011463E"/>
    <w:rsid w:val="00127B40"/>
    <w:rsid w:val="001414DD"/>
    <w:rsid w:val="0014714E"/>
    <w:rsid w:val="00152B90"/>
    <w:rsid w:val="00165797"/>
    <w:rsid w:val="00166533"/>
    <w:rsid w:val="0016743D"/>
    <w:rsid w:val="001733C6"/>
    <w:rsid w:val="001848E5"/>
    <w:rsid w:val="00191E42"/>
    <w:rsid w:val="001A6665"/>
    <w:rsid w:val="001A7D1C"/>
    <w:rsid w:val="001B63AF"/>
    <w:rsid w:val="001D0B80"/>
    <w:rsid w:val="001D190B"/>
    <w:rsid w:val="001D3ED8"/>
    <w:rsid w:val="001E20DE"/>
    <w:rsid w:val="001F2B54"/>
    <w:rsid w:val="00206DF2"/>
    <w:rsid w:val="00214D38"/>
    <w:rsid w:val="0022627F"/>
    <w:rsid w:val="00231B44"/>
    <w:rsid w:val="00232A88"/>
    <w:rsid w:val="0023370D"/>
    <w:rsid w:val="0024561A"/>
    <w:rsid w:val="0025416E"/>
    <w:rsid w:val="00254401"/>
    <w:rsid w:val="00272A42"/>
    <w:rsid w:val="00276491"/>
    <w:rsid w:val="00280530"/>
    <w:rsid w:val="0028286B"/>
    <w:rsid w:val="002876D4"/>
    <w:rsid w:val="002909E1"/>
    <w:rsid w:val="002A0FA6"/>
    <w:rsid w:val="002B3ABE"/>
    <w:rsid w:val="002B725F"/>
    <w:rsid w:val="002C735E"/>
    <w:rsid w:val="002E245C"/>
    <w:rsid w:val="002F2DDD"/>
    <w:rsid w:val="00313700"/>
    <w:rsid w:val="00314343"/>
    <w:rsid w:val="00327CEF"/>
    <w:rsid w:val="00332620"/>
    <w:rsid w:val="00340313"/>
    <w:rsid w:val="00341712"/>
    <w:rsid w:val="00350FC1"/>
    <w:rsid w:val="00351B41"/>
    <w:rsid w:val="00364610"/>
    <w:rsid w:val="0038474D"/>
    <w:rsid w:val="00386396"/>
    <w:rsid w:val="00393328"/>
    <w:rsid w:val="003A268C"/>
    <w:rsid w:val="003B12A6"/>
    <w:rsid w:val="003B76FB"/>
    <w:rsid w:val="003C0FA0"/>
    <w:rsid w:val="003E0099"/>
    <w:rsid w:val="003E3702"/>
    <w:rsid w:val="003F7D0F"/>
    <w:rsid w:val="00402D84"/>
    <w:rsid w:val="00406EDD"/>
    <w:rsid w:val="00416869"/>
    <w:rsid w:val="00420CAB"/>
    <w:rsid w:val="00434C4D"/>
    <w:rsid w:val="0044039B"/>
    <w:rsid w:val="004422EF"/>
    <w:rsid w:val="00465B6C"/>
    <w:rsid w:val="00470639"/>
    <w:rsid w:val="004860A4"/>
    <w:rsid w:val="00490BB9"/>
    <w:rsid w:val="00494474"/>
    <w:rsid w:val="004A4D60"/>
    <w:rsid w:val="004A6CA6"/>
    <w:rsid w:val="004B74B0"/>
    <w:rsid w:val="004C4247"/>
    <w:rsid w:val="004D2571"/>
    <w:rsid w:val="004D6583"/>
    <w:rsid w:val="004F1EFE"/>
    <w:rsid w:val="004F6D7B"/>
    <w:rsid w:val="005030C7"/>
    <w:rsid w:val="00510B86"/>
    <w:rsid w:val="005208BC"/>
    <w:rsid w:val="00525E60"/>
    <w:rsid w:val="00527099"/>
    <w:rsid w:val="005331D7"/>
    <w:rsid w:val="00535DD3"/>
    <w:rsid w:val="00536693"/>
    <w:rsid w:val="00536A41"/>
    <w:rsid w:val="00541F13"/>
    <w:rsid w:val="0054696D"/>
    <w:rsid w:val="00553A5D"/>
    <w:rsid w:val="00572BA5"/>
    <w:rsid w:val="00574580"/>
    <w:rsid w:val="00583410"/>
    <w:rsid w:val="005908CC"/>
    <w:rsid w:val="005930F2"/>
    <w:rsid w:val="0059751F"/>
    <w:rsid w:val="005B4AA3"/>
    <w:rsid w:val="005C1211"/>
    <w:rsid w:val="005C547A"/>
    <w:rsid w:val="005D1724"/>
    <w:rsid w:val="005E34FE"/>
    <w:rsid w:val="005E4399"/>
    <w:rsid w:val="005F3D79"/>
    <w:rsid w:val="00603095"/>
    <w:rsid w:val="00612510"/>
    <w:rsid w:val="006135E9"/>
    <w:rsid w:val="006310AC"/>
    <w:rsid w:val="0063281D"/>
    <w:rsid w:val="00653FCB"/>
    <w:rsid w:val="0065412D"/>
    <w:rsid w:val="00657D15"/>
    <w:rsid w:val="00664148"/>
    <w:rsid w:val="0066456B"/>
    <w:rsid w:val="006675E8"/>
    <w:rsid w:val="006910F5"/>
    <w:rsid w:val="00693CDF"/>
    <w:rsid w:val="00693DE1"/>
    <w:rsid w:val="00694283"/>
    <w:rsid w:val="006D1062"/>
    <w:rsid w:val="006D31D2"/>
    <w:rsid w:val="006D50D4"/>
    <w:rsid w:val="006E0235"/>
    <w:rsid w:val="0070312F"/>
    <w:rsid w:val="0070441E"/>
    <w:rsid w:val="00710571"/>
    <w:rsid w:val="00711CF6"/>
    <w:rsid w:val="007206AC"/>
    <w:rsid w:val="00727F6C"/>
    <w:rsid w:val="0073330A"/>
    <w:rsid w:val="00736528"/>
    <w:rsid w:val="0074066F"/>
    <w:rsid w:val="007670CE"/>
    <w:rsid w:val="007702CF"/>
    <w:rsid w:val="007720EB"/>
    <w:rsid w:val="00796E95"/>
    <w:rsid w:val="007A0470"/>
    <w:rsid w:val="007A1A66"/>
    <w:rsid w:val="007B1164"/>
    <w:rsid w:val="007C67B8"/>
    <w:rsid w:val="007D0CC4"/>
    <w:rsid w:val="007D12FE"/>
    <w:rsid w:val="007D4AF2"/>
    <w:rsid w:val="007F1AFB"/>
    <w:rsid w:val="007F2ECA"/>
    <w:rsid w:val="007F76AA"/>
    <w:rsid w:val="007F7FE1"/>
    <w:rsid w:val="00814CAF"/>
    <w:rsid w:val="00820084"/>
    <w:rsid w:val="00820E1F"/>
    <w:rsid w:val="008253DF"/>
    <w:rsid w:val="00833170"/>
    <w:rsid w:val="00836823"/>
    <w:rsid w:val="00840A8C"/>
    <w:rsid w:val="008612E0"/>
    <w:rsid w:val="008708CF"/>
    <w:rsid w:val="00897CC0"/>
    <w:rsid w:val="008A067C"/>
    <w:rsid w:val="008A7149"/>
    <w:rsid w:val="008B2261"/>
    <w:rsid w:val="008B487B"/>
    <w:rsid w:val="008B7C71"/>
    <w:rsid w:val="008C0642"/>
    <w:rsid w:val="008C3C8B"/>
    <w:rsid w:val="008D7017"/>
    <w:rsid w:val="008D7FB2"/>
    <w:rsid w:val="008E70F7"/>
    <w:rsid w:val="008F679C"/>
    <w:rsid w:val="00927A98"/>
    <w:rsid w:val="009320BA"/>
    <w:rsid w:val="0094447F"/>
    <w:rsid w:val="00944634"/>
    <w:rsid w:val="00944F3E"/>
    <w:rsid w:val="009515AB"/>
    <w:rsid w:val="00956685"/>
    <w:rsid w:val="009677A9"/>
    <w:rsid w:val="00970F6C"/>
    <w:rsid w:val="00981D3D"/>
    <w:rsid w:val="009849BF"/>
    <w:rsid w:val="009905E4"/>
    <w:rsid w:val="00991A5B"/>
    <w:rsid w:val="00994D29"/>
    <w:rsid w:val="00995D49"/>
    <w:rsid w:val="009C4447"/>
    <w:rsid w:val="009D288F"/>
    <w:rsid w:val="009E1FF3"/>
    <w:rsid w:val="009F2FE4"/>
    <w:rsid w:val="00A11AB0"/>
    <w:rsid w:val="00A3069F"/>
    <w:rsid w:val="00A40292"/>
    <w:rsid w:val="00A4100C"/>
    <w:rsid w:val="00A5306C"/>
    <w:rsid w:val="00A852D2"/>
    <w:rsid w:val="00A927CD"/>
    <w:rsid w:val="00AC62B0"/>
    <w:rsid w:val="00AE28CA"/>
    <w:rsid w:val="00AE428F"/>
    <w:rsid w:val="00AF34C7"/>
    <w:rsid w:val="00B12E3C"/>
    <w:rsid w:val="00B230EA"/>
    <w:rsid w:val="00B253F0"/>
    <w:rsid w:val="00B27678"/>
    <w:rsid w:val="00B45CB8"/>
    <w:rsid w:val="00B70742"/>
    <w:rsid w:val="00B77ADC"/>
    <w:rsid w:val="00B83078"/>
    <w:rsid w:val="00B920D3"/>
    <w:rsid w:val="00B94C49"/>
    <w:rsid w:val="00B9522D"/>
    <w:rsid w:val="00BA7E6E"/>
    <w:rsid w:val="00BB13BC"/>
    <w:rsid w:val="00BC181B"/>
    <w:rsid w:val="00BD1146"/>
    <w:rsid w:val="00BD5F0E"/>
    <w:rsid w:val="00BE4A76"/>
    <w:rsid w:val="00C040AF"/>
    <w:rsid w:val="00C12232"/>
    <w:rsid w:val="00C379C6"/>
    <w:rsid w:val="00C40C14"/>
    <w:rsid w:val="00C46F15"/>
    <w:rsid w:val="00C60DAD"/>
    <w:rsid w:val="00C6554C"/>
    <w:rsid w:val="00C74047"/>
    <w:rsid w:val="00C7632D"/>
    <w:rsid w:val="00C83C87"/>
    <w:rsid w:val="00CB1854"/>
    <w:rsid w:val="00CB52A0"/>
    <w:rsid w:val="00CC4BE0"/>
    <w:rsid w:val="00CD3FD4"/>
    <w:rsid w:val="00CE0144"/>
    <w:rsid w:val="00CE60DB"/>
    <w:rsid w:val="00CF01DD"/>
    <w:rsid w:val="00CF6253"/>
    <w:rsid w:val="00D00DEB"/>
    <w:rsid w:val="00D266A7"/>
    <w:rsid w:val="00D26FDA"/>
    <w:rsid w:val="00D406F6"/>
    <w:rsid w:val="00D42F28"/>
    <w:rsid w:val="00D4376D"/>
    <w:rsid w:val="00D45EAD"/>
    <w:rsid w:val="00D4737F"/>
    <w:rsid w:val="00D5014E"/>
    <w:rsid w:val="00D63D75"/>
    <w:rsid w:val="00D75F27"/>
    <w:rsid w:val="00D76A31"/>
    <w:rsid w:val="00D76C52"/>
    <w:rsid w:val="00D929F1"/>
    <w:rsid w:val="00DA7F6A"/>
    <w:rsid w:val="00DB675D"/>
    <w:rsid w:val="00DE3A32"/>
    <w:rsid w:val="00DE54B9"/>
    <w:rsid w:val="00DF08E6"/>
    <w:rsid w:val="00DF0D51"/>
    <w:rsid w:val="00DF4682"/>
    <w:rsid w:val="00DF6256"/>
    <w:rsid w:val="00DF6D2C"/>
    <w:rsid w:val="00E01EF8"/>
    <w:rsid w:val="00E06769"/>
    <w:rsid w:val="00E10E16"/>
    <w:rsid w:val="00E121CD"/>
    <w:rsid w:val="00E1549C"/>
    <w:rsid w:val="00E232A8"/>
    <w:rsid w:val="00E27347"/>
    <w:rsid w:val="00E3208C"/>
    <w:rsid w:val="00E44280"/>
    <w:rsid w:val="00E46800"/>
    <w:rsid w:val="00E47D06"/>
    <w:rsid w:val="00E5106A"/>
    <w:rsid w:val="00E515B8"/>
    <w:rsid w:val="00E65250"/>
    <w:rsid w:val="00E671F2"/>
    <w:rsid w:val="00E709F4"/>
    <w:rsid w:val="00E717A4"/>
    <w:rsid w:val="00E90D2C"/>
    <w:rsid w:val="00E91795"/>
    <w:rsid w:val="00EB10BF"/>
    <w:rsid w:val="00EC2BFE"/>
    <w:rsid w:val="00ED5820"/>
    <w:rsid w:val="00EF5A84"/>
    <w:rsid w:val="00F118F4"/>
    <w:rsid w:val="00F14EC6"/>
    <w:rsid w:val="00F276AE"/>
    <w:rsid w:val="00F320DA"/>
    <w:rsid w:val="00F33D55"/>
    <w:rsid w:val="00F42A74"/>
    <w:rsid w:val="00F51027"/>
    <w:rsid w:val="00F54C4C"/>
    <w:rsid w:val="00F556EC"/>
    <w:rsid w:val="00F76A8C"/>
    <w:rsid w:val="00F928E3"/>
    <w:rsid w:val="00F94819"/>
    <w:rsid w:val="00F95F77"/>
    <w:rsid w:val="00F97141"/>
    <w:rsid w:val="00FB2E47"/>
    <w:rsid w:val="00FC021A"/>
    <w:rsid w:val="00FD49FB"/>
    <w:rsid w:val="00FE1805"/>
    <w:rsid w:val="00FE6A61"/>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EC20"/>
  <w15:docId w15:val="{6646A6B1-6F02-475B-AFAC-46BC358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4D"/>
    <w:rPr>
      <w:lang w:val="es-419" w:eastAsia="fr-FR"/>
    </w:rPr>
  </w:style>
  <w:style w:type="paragraph" w:styleId="Heading1">
    <w:name w:val="heading 1"/>
    <w:aliases w:val="Heading 2 CML"/>
    <w:basedOn w:val="Normal"/>
    <w:next w:val="Normal"/>
    <w:link w:val="Heading1Char"/>
    <w:uiPriority w:val="9"/>
    <w:qFormat/>
    <w:rsid w:val="00A02A9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S" w:eastAsia="en-US"/>
    </w:rPr>
  </w:style>
  <w:style w:type="paragraph" w:styleId="Heading2">
    <w:name w:val="heading 2"/>
    <w:basedOn w:val="Normal"/>
    <w:next w:val="Normal"/>
    <w:link w:val="Heading2Char"/>
    <w:uiPriority w:val="9"/>
    <w:semiHidden/>
    <w:unhideWhenUsed/>
    <w:qFormat/>
    <w:rsid w:val="00A02A9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ES" w:eastAsia="en-US"/>
    </w:rPr>
  </w:style>
  <w:style w:type="paragraph" w:styleId="Heading3">
    <w:name w:val="heading 3"/>
    <w:basedOn w:val="Normal"/>
    <w:next w:val="Normal"/>
    <w:link w:val="Heading3Char"/>
    <w:uiPriority w:val="9"/>
    <w:semiHidden/>
    <w:unhideWhenUsed/>
    <w:qFormat/>
    <w:rsid w:val="00A02A9B"/>
    <w:pPr>
      <w:keepNext/>
      <w:keepLines/>
      <w:spacing w:before="40" w:line="259" w:lineRule="auto"/>
      <w:outlineLvl w:val="2"/>
    </w:pPr>
    <w:rPr>
      <w:rFonts w:asciiTheme="majorHAnsi" w:eastAsiaTheme="majorEastAsia" w:hAnsiTheme="majorHAnsi" w:cstheme="majorBidi"/>
      <w:color w:val="1F3763" w:themeColor="accent1" w:themeShade="7F"/>
      <w:lang w:val="es-ES"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1222"/>
    <w:pPr>
      <w:contextualSpacing/>
    </w:pPr>
    <w:rPr>
      <w:rFonts w:asciiTheme="majorHAnsi" w:eastAsiaTheme="majorEastAsia" w:hAnsiTheme="majorHAnsi" w:cstheme="majorBidi"/>
      <w:spacing w:val="-10"/>
      <w:kern w:val="28"/>
      <w:sz w:val="56"/>
      <w:szCs w:val="56"/>
      <w:lang w:val="es-ES" w:eastAsia="en-US"/>
    </w:rPr>
  </w:style>
  <w:style w:type="paragraph" w:styleId="BalloonText">
    <w:name w:val="Balloon Text"/>
    <w:basedOn w:val="Normal"/>
    <w:link w:val="BalloonTextChar"/>
    <w:uiPriority w:val="99"/>
    <w:semiHidden/>
    <w:unhideWhenUsed/>
    <w:rsid w:val="00A02A9B"/>
    <w:rPr>
      <w:rFonts w:ascii="Segoe UI" w:eastAsiaTheme="minorHAnsi" w:hAnsi="Segoe UI" w:cs="Segoe UI"/>
      <w:sz w:val="18"/>
      <w:szCs w:val="18"/>
      <w:lang w:val="es-ES" w:eastAsia="en-US"/>
    </w:rPr>
  </w:style>
  <w:style w:type="character" w:customStyle="1" w:styleId="BalloonTextChar">
    <w:name w:val="Balloon Text Char"/>
    <w:basedOn w:val="DefaultParagraphFont"/>
    <w:link w:val="BalloonText"/>
    <w:uiPriority w:val="99"/>
    <w:semiHidden/>
    <w:rsid w:val="00A02A9B"/>
    <w:rPr>
      <w:rFonts w:ascii="Segoe UI" w:hAnsi="Segoe UI" w:cs="Segoe UI"/>
      <w:sz w:val="18"/>
      <w:szCs w:val="18"/>
    </w:rPr>
  </w:style>
  <w:style w:type="character" w:customStyle="1" w:styleId="Heading1Char">
    <w:name w:val="Heading 1 Char"/>
    <w:aliases w:val="Heading 2 CML Char"/>
    <w:basedOn w:val="DefaultParagraphFont"/>
    <w:link w:val="Heading1"/>
    <w:uiPriority w:val="9"/>
    <w:rsid w:val="00A02A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A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A9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02A9B"/>
    <w:pPr>
      <w:outlineLvl w:val="9"/>
    </w:pPr>
    <w:rPr>
      <w:lang w:eastAsia="es-ES"/>
    </w:rPr>
  </w:style>
  <w:style w:type="paragraph" w:styleId="TOC1">
    <w:name w:val="toc 1"/>
    <w:basedOn w:val="Normal"/>
    <w:next w:val="Normal"/>
    <w:autoRedefine/>
    <w:uiPriority w:val="39"/>
    <w:unhideWhenUsed/>
    <w:rsid w:val="006F7474"/>
    <w:pPr>
      <w:tabs>
        <w:tab w:val="left" w:pos="880"/>
        <w:tab w:val="right" w:leader="dot" w:pos="14985"/>
      </w:tabs>
      <w:spacing w:after="100" w:line="259" w:lineRule="auto"/>
    </w:pPr>
    <w:rPr>
      <w:rFonts w:ascii="Museo Sans 300" w:eastAsiaTheme="minorHAnsi" w:hAnsi="Museo Sans 300" w:cstheme="minorBidi"/>
      <w:b/>
      <w:bCs/>
      <w:noProof/>
      <w:color w:val="339933"/>
      <w:sz w:val="22"/>
      <w:szCs w:val="22"/>
      <w:lang w:val="es-ES" w:eastAsia="en-US"/>
    </w:rPr>
  </w:style>
  <w:style w:type="paragraph" w:styleId="TOC2">
    <w:name w:val="toc 2"/>
    <w:basedOn w:val="Normal"/>
    <w:next w:val="Normal"/>
    <w:autoRedefine/>
    <w:uiPriority w:val="39"/>
    <w:unhideWhenUsed/>
    <w:rsid w:val="00A02A9B"/>
    <w:pPr>
      <w:spacing w:after="100" w:line="259" w:lineRule="auto"/>
      <w:ind w:left="220"/>
    </w:pPr>
    <w:rPr>
      <w:rFonts w:asciiTheme="minorHAnsi" w:eastAsiaTheme="minorHAnsi" w:hAnsiTheme="minorHAnsi" w:cstheme="minorBidi"/>
      <w:sz w:val="22"/>
      <w:szCs w:val="22"/>
      <w:lang w:val="es-ES" w:eastAsia="en-US"/>
    </w:rPr>
  </w:style>
  <w:style w:type="paragraph" w:styleId="TOC3">
    <w:name w:val="toc 3"/>
    <w:basedOn w:val="Normal"/>
    <w:next w:val="Normal"/>
    <w:autoRedefine/>
    <w:uiPriority w:val="39"/>
    <w:unhideWhenUsed/>
    <w:rsid w:val="00A02A9B"/>
    <w:pPr>
      <w:spacing w:after="100" w:line="259" w:lineRule="auto"/>
      <w:ind w:left="440"/>
    </w:pPr>
    <w:rPr>
      <w:rFonts w:asciiTheme="minorHAnsi" w:eastAsiaTheme="minorHAnsi" w:hAnsiTheme="minorHAnsi" w:cstheme="minorBidi"/>
      <w:sz w:val="22"/>
      <w:szCs w:val="22"/>
      <w:lang w:val="es-ES" w:eastAsia="en-US"/>
    </w:rPr>
  </w:style>
  <w:style w:type="character" w:styleId="Hyperlink">
    <w:name w:val="Hyperlink"/>
    <w:basedOn w:val="DefaultParagraphFont"/>
    <w:uiPriority w:val="99"/>
    <w:unhideWhenUsed/>
    <w:rsid w:val="00A02A9B"/>
    <w:rPr>
      <w:color w:val="0563C1" w:themeColor="hyperlink"/>
      <w:u w:val="single"/>
    </w:rPr>
  </w:style>
  <w:style w:type="paragraph" w:styleId="ListParagraph">
    <w:name w:val="List Paragraph"/>
    <w:basedOn w:val="Normal"/>
    <w:uiPriority w:val="34"/>
    <w:qFormat/>
    <w:rsid w:val="00A02A9B"/>
    <w:pPr>
      <w:spacing w:after="160" w:line="259" w:lineRule="auto"/>
      <w:ind w:left="720"/>
      <w:contextualSpacing/>
    </w:pPr>
    <w:rPr>
      <w:rFonts w:asciiTheme="minorHAnsi" w:eastAsiaTheme="minorHAnsi" w:hAnsiTheme="minorHAnsi" w:cstheme="minorBidi"/>
      <w:sz w:val="22"/>
      <w:szCs w:val="22"/>
      <w:lang w:val="es-ES" w:eastAsia="en-US"/>
    </w:rPr>
  </w:style>
  <w:style w:type="paragraph" w:customStyle="1" w:styleId="ALLCOT">
    <w:name w:val="ALLCOT"/>
    <w:basedOn w:val="Normal"/>
    <w:qFormat/>
    <w:rsid w:val="00C6443F"/>
    <w:pPr>
      <w:pageBreakBefore/>
      <w:spacing w:before="480" w:after="480"/>
      <w:ind w:left="720" w:hanging="360"/>
      <w:contextualSpacing/>
      <w:mirrorIndents/>
      <w:outlineLvl w:val="0"/>
    </w:pPr>
    <w:rPr>
      <w:rFonts w:ascii="Museo Sans 500" w:eastAsia="Calibri" w:hAnsi="Museo Sans 500" w:cs="Calibri"/>
      <w:b/>
      <w:color w:val="78B832"/>
      <w:spacing w:val="20"/>
      <w:sz w:val="28"/>
      <w:szCs w:val="28"/>
      <w:lang w:val="es-ES" w:eastAsia="en-GB"/>
    </w:rPr>
  </w:style>
  <w:style w:type="paragraph" w:customStyle="1" w:styleId="Heading3CML">
    <w:name w:val="Heading 3 CML"/>
    <w:basedOn w:val="Heading1"/>
    <w:qFormat/>
    <w:rsid w:val="00C6443F"/>
    <w:pPr>
      <w:keepNext w:val="0"/>
      <w:keepLines w:val="0"/>
      <w:spacing w:before="360" w:after="360" w:line="240" w:lineRule="auto"/>
      <w:ind w:left="2160" w:hanging="360"/>
      <w:contextualSpacing/>
      <w:mirrorIndents/>
    </w:pPr>
    <w:rPr>
      <w:rFonts w:ascii="Arial Black" w:eastAsia="Calibri" w:hAnsi="Arial Black" w:cs="Calibri"/>
      <w:color w:val="808080"/>
      <w:spacing w:val="20"/>
      <w:sz w:val="24"/>
      <w:lang w:val="en-GB" w:eastAsia="en-GB"/>
    </w:rPr>
  </w:style>
  <w:style w:type="paragraph" w:styleId="ListBullet">
    <w:name w:val="List Bullet"/>
    <w:basedOn w:val="Normal"/>
    <w:uiPriority w:val="99"/>
    <w:unhideWhenUsed/>
    <w:rsid w:val="00C6443F"/>
    <w:pPr>
      <w:numPr>
        <w:numId w:val="7"/>
      </w:numPr>
      <w:spacing w:before="120" w:after="120" w:line="360" w:lineRule="auto"/>
      <w:contextualSpacing/>
    </w:pPr>
    <w:rPr>
      <w:rFonts w:asciiTheme="minorHAnsi" w:eastAsia="Calibri" w:hAnsiTheme="minorHAnsi" w:cs="Calibri"/>
      <w:color w:val="262626"/>
      <w:sz w:val="28"/>
      <w:szCs w:val="28"/>
      <w:lang w:val="en-GB" w:eastAsia="en-GB"/>
    </w:rPr>
  </w:style>
  <w:style w:type="character" w:customStyle="1" w:styleId="TitleChar">
    <w:name w:val="Title Char"/>
    <w:basedOn w:val="DefaultParagraphFont"/>
    <w:link w:val="Title"/>
    <w:uiPriority w:val="10"/>
    <w:rsid w:val="00B312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786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6F7862"/>
  </w:style>
  <w:style w:type="paragraph" w:styleId="Footer">
    <w:name w:val="footer"/>
    <w:basedOn w:val="Normal"/>
    <w:link w:val="FooterChar"/>
    <w:uiPriority w:val="99"/>
    <w:unhideWhenUsed/>
    <w:rsid w:val="006F786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6F7862"/>
  </w:style>
  <w:style w:type="table" w:styleId="TableGrid">
    <w:name w:val="Table Grid"/>
    <w:basedOn w:val="TableNormal"/>
    <w:uiPriority w:val="39"/>
    <w:rsid w:val="00521EF2"/>
    <w:rPr>
      <w:rFonts w:ascii="Calibri" w:eastAsia="Calibri" w:hAnsi="Calibr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4E64"/>
    <w:pPr>
      <w:widowControl w:val="0"/>
      <w:autoSpaceDE w:val="0"/>
      <w:autoSpaceDN w:val="0"/>
    </w:pPr>
    <w:rPr>
      <w:rFonts w:ascii="Arial" w:eastAsia="Arial" w:hAnsi="Arial" w:cs="Arial"/>
      <w:sz w:val="22"/>
      <w:szCs w:val="22"/>
      <w:lang w:val="es-ES" w:eastAsia="es-ES" w:bidi="es-ES"/>
    </w:rPr>
  </w:style>
  <w:style w:type="character" w:customStyle="1" w:styleId="BodyTextChar">
    <w:name w:val="Body Text Char"/>
    <w:basedOn w:val="DefaultParagraphFont"/>
    <w:link w:val="BodyText"/>
    <w:uiPriority w:val="1"/>
    <w:rsid w:val="006B4E64"/>
    <w:rPr>
      <w:rFonts w:ascii="Arial" w:eastAsia="Arial" w:hAnsi="Arial" w:cs="Arial"/>
      <w:lang w:eastAsia="es-ES" w:bidi="es-ES"/>
    </w:rPr>
  </w:style>
  <w:style w:type="character" w:customStyle="1" w:styleId="Mencinsinresolver1">
    <w:name w:val="Mención sin resolver1"/>
    <w:basedOn w:val="DefaultParagraphFont"/>
    <w:uiPriority w:val="99"/>
    <w:semiHidden/>
    <w:unhideWhenUsed/>
    <w:rsid w:val="00717F09"/>
    <w:rPr>
      <w:color w:val="605E5C"/>
      <w:shd w:val="clear" w:color="auto" w:fill="E1DFDD"/>
    </w:rPr>
  </w:style>
  <w:style w:type="character" w:styleId="CommentReference">
    <w:name w:val="annotation reference"/>
    <w:basedOn w:val="DefaultParagraphFont"/>
    <w:uiPriority w:val="99"/>
    <w:semiHidden/>
    <w:unhideWhenUsed/>
    <w:rsid w:val="00B0486D"/>
    <w:rPr>
      <w:sz w:val="16"/>
      <w:szCs w:val="16"/>
    </w:rPr>
  </w:style>
  <w:style w:type="paragraph" w:styleId="CommentText">
    <w:name w:val="annotation text"/>
    <w:basedOn w:val="Normal"/>
    <w:link w:val="CommentTextChar"/>
    <w:uiPriority w:val="99"/>
    <w:unhideWhenUsed/>
    <w:rsid w:val="00B0486D"/>
    <w:rPr>
      <w:sz w:val="20"/>
      <w:szCs w:val="20"/>
    </w:rPr>
  </w:style>
  <w:style w:type="character" w:customStyle="1" w:styleId="CommentTextChar">
    <w:name w:val="Comment Text Char"/>
    <w:basedOn w:val="DefaultParagraphFont"/>
    <w:link w:val="CommentText"/>
    <w:uiPriority w:val="99"/>
    <w:rsid w:val="00B0486D"/>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B0486D"/>
    <w:rPr>
      <w:b/>
      <w:bCs/>
    </w:rPr>
  </w:style>
  <w:style w:type="character" w:customStyle="1" w:styleId="CommentSubjectChar">
    <w:name w:val="Comment Subject Char"/>
    <w:basedOn w:val="CommentTextChar"/>
    <w:link w:val="CommentSubject"/>
    <w:uiPriority w:val="99"/>
    <w:semiHidden/>
    <w:rsid w:val="00B0486D"/>
    <w:rPr>
      <w:rFonts w:ascii="Times New Roman" w:eastAsia="Times New Roman" w:hAnsi="Times New Roman" w:cs="Times New Roman"/>
      <w:b/>
      <w:bCs/>
      <w:sz w:val="20"/>
      <w:szCs w:val="20"/>
      <w:lang w:val="en-US"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paragraph" w:styleId="Revision">
    <w:name w:val="Revision"/>
    <w:hidden/>
    <w:uiPriority w:val="99"/>
    <w:semiHidden/>
    <w:rsid w:val="008D7017"/>
    <w:rPr>
      <w:lang w:val="es-419" w:eastAsia="fr-FR"/>
    </w:rPr>
  </w:style>
  <w:style w:type="character" w:styleId="UnresolvedMention">
    <w:name w:val="Unresolved Mention"/>
    <w:basedOn w:val="DefaultParagraphFont"/>
    <w:uiPriority w:val="99"/>
    <w:semiHidden/>
    <w:unhideWhenUsed/>
    <w:rsid w:val="007F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do@all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8sGBK08pgwfTKP5us7nh8FXGg==">AMUW2mVOe0Jiyc/JWEPHezjqe+Wejfqj4vYYMne7WfJ3dg0cmNmOgdsivO/rIS47Ccf7tDCYc5/MXhWbGvKnr4civb4xQQp1Ib/aiSm6HH0SXIcudDqB/EMxdyhPokxFTKmQp7usPLj4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1405</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Pacini</dc:creator>
  <cp:lastModifiedBy>nicolas mendoza</cp:lastModifiedBy>
  <cp:revision>290</cp:revision>
  <dcterms:created xsi:type="dcterms:W3CDTF">2022-07-03T21:27:00Z</dcterms:created>
  <dcterms:modified xsi:type="dcterms:W3CDTF">2022-10-24T15:20:00Z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daccedf49942de7c1f8886fabd29c2a502659a5a6df0259770bc8ff946a9ea6b</vt:lpwstr>
  </property>
</Properties>
</file>